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3BDA" w14:textId="50FC1923" w:rsidR="009C016B" w:rsidRDefault="009C016B" w:rsidP="001C020D">
      <w:pPr>
        <w:contextualSpacing/>
        <w:jc w:val="cente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784530BD" wp14:editId="2D0AFC9F">
            <wp:simplePos x="0" y="0"/>
            <wp:positionH relativeFrom="margin">
              <wp:posOffset>5018405</wp:posOffset>
            </wp:positionH>
            <wp:positionV relativeFrom="margin">
              <wp:posOffset>-725805</wp:posOffset>
            </wp:positionV>
            <wp:extent cx="1283335" cy="12833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p>
    <w:p w14:paraId="3BF9AC18" w14:textId="06B3BF37" w:rsidR="009C016B" w:rsidRPr="001C020D" w:rsidRDefault="009C016B" w:rsidP="009C016B">
      <w:pPr>
        <w:contextualSpacing/>
        <w:jc w:val="center"/>
        <w:rPr>
          <w:rFonts w:ascii="Arial" w:hAnsi="Arial" w:cs="Arial"/>
          <w:b/>
          <w:bCs/>
          <w:sz w:val="32"/>
          <w:szCs w:val="32"/>
        </w:rPr>
      </w:pPr>
      <w:r w:rsidRPr="001C020D">
        <w:rPr>
          <w:rFonts w:ascii="Arial" w:hAnsi="Arial" w:cs="Arial"/>
          <w:b/>
          <w:bCs/>
          <w:sz w:val="32"/>
          <w:szCs w:val="32"/>
        </w:rPr>
        <w:t xml:space="preserve">Theme </w:t>
      </w:r>
      <w:r w:rsidR="004F70AD">
        <w:rPr>
          <w:rFonts w:ascii="Arial" w:hAnsi="Arial" w:cs="Arial"/>
          <w:b/>
          <w:bCs/>
          <w:sz w:val="32"/>
          <w:szCs w:val="32"/>
        </w:rPr>
        <w:t>2: Character and Heritage</w:t>
      </w:r>
    </w:p>
    <w:p w14:paraId="52675B6A" w14:textId="48F7D9B1" w:rsidR="00D34DD0" w:rsidRPr="00D34DD0" w:rsidRDefault="00D34DD0" w:rsidP="009C016B">
      <w:pPr>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2467"/>
        <w:gridCol w:w="6549"/>
      </w:tblGrid>
      <w:tr w:rsidR="009C016B" w:rsidRPr="009C016B" w14:paraId="737C6156" w14:textId="77777777" w:rsidTr="009C016B">
        <w:tc>
          <w:tcPr>
            <w:tcW w:w="2467" w:type="dxa"/>
          </w:tcPr>
          <w:p w14:paraId="6253D784" w14:textId="77777777" w:rsidR="009C016B" w:rsidRPr="009C016B" w:rsidRDefault="009C016B" w:rsidP="009C016B">
            <w:pPr>
              <w:rPr>
                <w:rFonts w:ascii="Arial" w:eastAsia="Calibri" w:hAnsi="Arial" w:cs="Arial"/>
              </w:rPr>
            </w:pPr>
            <w:r w:rsidRPr="009C016B">
              <w:rPr>
                <w:rFonts w:ascii="Arial" w:eastAsia="Calibri" w:hAnsi="Arial" w:cs="Arial"/>
              </w:rPr>
              <w:t>Your Name</w:t>
            </w:r>
          </w:p>
          <w:p w14:paraId="457FDC43" w14:textId="77777777" w:rsidR="009C016B" w:rsidRPr="009C016B" w:rsidRDefault="009C016B" w:rsidP="009C016B">
            <w:pPr>
              <w:rPr>
                <w:rFonts w:ascii="Arial" w:eastAsia="Calibri" w:hAnsi="Arial" w:cs="Arial"/>
              </w:rPr>
            </w:pPr>
          </w:p>
        </w:tc>
        <w:tc>
          <w:tcPr>
            <w:tcW w:w="6549" w:type="dxa"/>
          </w:tcPr>
          <w:p w14:paraId="5531D31A" w14:textId="77777777" w:rsidR="009C016B" w:rsidRPr="009C016B" w:rsidRDefault="009C016B" w:rsidP="009C016B">
            <w:pPr>
              <w:rPr>
                <w:rFonts w:ascii="Arial" w:eastAsia="Calibri" w:hAnsi="Arial" w:cs="Arial"/>
              </w:rPr>
            </w:pPr>
          </w:p>
        </w:tc>
      </w:tr>
      <w:tr w:rsidR="009C016B" w:rsidRPr="009C016B" w14:paraId="280295A5" w14:textId="77777777" w:rsidTr="009C016B">
        <w:tc>
          <w:tcPr>
            <w:tcW w:w="2467" w:type="dxa"/>
          </w:tcPr>
          <w:p w14:paraId="05AF18BB" w14:textId="77777777" w:rsidR="009C016B" w:rsidRPr="009C016B" w:rsidRDefault="009C016B" w:rsidP="009C016B">
            <w:pPr>
              <w:rPr>
                <w:rFonts w:ascii="Arial" w:eastAsia="Calibri" w:hAnsi="Arial" w:cs="Arial"/>
              </w:rPr>
            </w:pPr>
            <w:r w:rsidRPr="009C016B">
              <w:rPr>
                <w:rFonts w:ascii="Arial" w:eastAsia="Calibri" w:hAnsi="Arial" w:cs="Arial"/>
              </w:rPr>
              <w:t xml:space="preserve">Organisation/Company Name </w:t>
            </w:r>
          </w:p>
        </w:tc>
        <w:tc>
          <w:tcPr>
            <w:tcW w:w="6549" w:type="dxa"/>
          </w:tcPr>
          <w:p w14:paraId="29547468" w14:textId="77777777" w:rsidR="009C016B" w:rsidRPr="009C016B" w:rsidRDefault="009C016B" w:rsidP="009C016B">
            <w:pPr>
              <w:rPr>
                <w:rFonts w:ascii="Arial" w:eastAsia="Calibri" w:hAnsi="Arial" w:cs="Arial"/>
              </w:rPr>
            </w:pPr>
          </w:p>
        </w:tc>
      </w:tr>
      <w:tr w:rsidR="009C016B" w:rsidRPr="009C016B" w14:paraId="1EDB9760" w14:textId="77777777" w:rsidTr="009C016B">
        <w:tc>
          <w:tcPr>
            <w:tcW w:w="2467" w:type="dxa"/>
          </w:tcPr>
          <w:p w14:paraId="0633A8F2" w14:textId="77777777" w:rsidR="009C016B" w:rsidRPr="009C016B" w:rsidRDefault="009C016B" w:rsidP="009C016B">
            <w:pPr>
              <w:rPr>
                <w:rFonts w:ascii="Arial" w:eastAsia="Calibri" w:hAnsi="Arial" w:cs="Arial"/>
              </w:rPr>
            </w:pPr>
            <w:r w:rsidRPr="009C016B">
              <w:rPr>
                <w:rFonts w:ascii="Arial" w:eastAsia="Calibri" w:hAnsi="Arial" w:cs="Arial"/>
              </w:rPr>
              <w:t>Your Address</w:t>
            </w:r>
          </w:p>
          <w:p w14:paraId="06E502C4" w14:textId="77777777" w:rsidR="009C016B" w:rsidRPr="009C016B" w:rsidRDefault="009C016B" w:rsidP="009C016B">
            <w:pPr>
              <w:rPr>
                <w:rFonts w:ascii="Arial" w:eastAsia="Calibri" w:hAnsi="Arial" w:cs="Arial"/>
              </w:rPr>
            </w:pPr>
          </w:p>
          <w:p w14:paraId="1AA7CB2F" w14:textId="77777777" w:rsidR="009C016B" w:rsidRPr="009C016B" w:rsidRDefault="009C016B" w:rsidP="009C016B">
            <w:pPr>
              <w:rPr>
                <w:rFonts w:ascii="Arial" w:eastAsia="Calibri" w:hAnsi="Arial" w:cs="Arial"/>
              </w:rPr>
            </w:pPr>
          </w:p>
          <w:p w14:paraId="322A8378" w14:textId="77777777" w:rsidR="009C016B" w:rsidRPr="009C016B" w:rsidRDefault="009C016B" w:rsidP="009C016B">
            <w:pPr>
              <w:rPr>
                <w:rFonts w:ascii="Arial" w:eastAsia="Calibri" w:hAnsi="Arial" w:cs="Arial"/>
              </w:rPr>
            </w:pPr>
          </w:p>
          <w:p w14:paraId="240271AE" w14:textId="77777777" w:rsidR="009C016B" w:rsidRPr="009C016B" w:rsidRDefault="009C016B" w:rsidP="009C016B">
            <w:pPr>
              <w:rPr>
                <w:rFonts w:ascii="Arial" w:eastAsia="Calibri" w:hAnsi="Arial" w:cs="Arial"/>
              </w:rPr>
            </w:pPr>
          </w:p>
        </w:tc>
        <w:tc>
          <w:tcPr>
            <w:tcW w:w="6549" w:type="dxa"/>
          </w:tcPr>
          <w:p w14:paraId="0CCFE6F2" w14:textId="77777777" w:rsidR="009C016B" w:rsidRPr="009C016B" w:rsidRDefault="009C016B" w:rsidP="009C016B">
            <w:pPr>
              <w:rPr>
                <w:rFonts w:ascii="Arial" w:eastAsia="Calibri" w:hAnsi="Arial" w:cs="Arial"/>
              </w:rPr>
            </w:pPr>
          </w:p>
        </w:tc>
      </w:tr>
      <w:tr w:rsidR="009C016B" w:rsidRPr="009C016B" w14:paraId="198159E6" w14:textId="77777777" w:rsidTr="009C016B">
        <w:tc>
          <w:tcPr>
            <w:tcW w:w="2467" w:type="dxa"/>
          </w:tcPr>
          <w:p w14:paraId="694AFFF6" w14:textId="77777777" w:rsidR="009C016B" w:rsidRPr="009C016B" w:rsidRDefault="009C016B" w:rsidP="009C016B">
            <w:pPr>
              <w:rPr>
                <w:rFonts w:ascii="Arial" w:eastAsia="Calibri" w:hAnsi="Arial" w:cs="Arial"/>
              </w:rPr>
            </w:pPr>
            <w:r w:rsidRPr="009C016B">
              <w:rPr>
                <w:rFonts w:ascii="Arial" w:eastAsia="Calibri" w:hAnsi="Arial" w:cs="Arial"/>
              </w:rPr>
              <w:t>Your Postcode</w:t>
            </w:r>
          </w:p>
        </w:tc>
        <w:tc>
          <w:tcPr>
            <w:tcW w:w="6549" w:type="dxa"/>
          </w:tcPr>
          <w:p w14:paraId="7D4A6225" w14:textId="77777777" w:rsidR="009C016B" w:rsidRPr="009C016B" w:rsidRDefault="009C016B" w:rsidP="009C016B">
            <w:pPr>
              <w:rPr>
                <w:rFonts w:ascii="Arial" w:eastAsia="Calibri" w:hAnsi="Arial" w:cs="Arial"/>
              </w:rPr>
            </w:pPr>
          </w:p>
          <w:p w14:paraId="29A42738" w14:textId="77777777" w:rsidR="009C016B" w:rsidRPr="009C016B" w:rsidRDefault="009C016B" w:rsidP="009C016B">
            <w:pPr>
              <w:rPr>
                <w:rFonts w:ascii="Arial" w:eastAsia="Calibri" w:hAnsi="Arial" w:cs="Arial"/>
              </w:rPr>
            </w:pPr>
          </w:p>
        </w:tc>
      </w:tr>
      <w:tr w:rsidR="009C016B" w:rsidRPr="009C016B" w14:paraId="618177CB" w14:textId="77777777" w:rsidTr="009C016B">
        <w:tc>
          <w:tcPr>
            <w:tcW w:w="2467" w:type="dxa"/>
          </w:tcPr>
          <w:p w14:paraId="12629C22" w14:textId="77777777" w:rsidR="009C016B" w:rsidRPr="009C016B" w:rsidRDefault="009C016B" w:rsidP="009C016B">
            <w:pPr>
              <w:rPr>
                <w:rFonts w:ascii="Arial" w:eastAsia="Calibri" w:hAnsi="Arial" w:cs="Arial"/>
              </w:rPr>
            </w:pPr>
            <w:r w:rsidRPr="009C016B">
              <w:rPr>
                <w:rFonts w:ascii="Arial" w:eastAsia="Calibri" w:hAnsi="Arial" w:cs="Arial"/>
              </w:rPr>
              <w:t>Your e-mail address*</w:t>
            </w:r>
          </w:p>
        </w:tc>
        <w:tc>
          <w:tcPr>
            <w:tcW w:w="6549" w:type="dxa"/>
          </w:tcPr>
          <w:p w14:paraId="6C0C7414" w14:textId="77777777" w:rsidR="009C016B" w:rsidRPr="009C016B" w:rsidRDefault="009C016B" w:rsidP="009C016B">
            <w:pPr>
              <w:rPr>
                <w:rFonts w:ascii="Arial" w:eastAsia="Calibri" w:hAnsi="Arial" w:cs="Arial"/>
              </w:rPr>
            </w:pPr>
          </w:p>
          <w:p w14:paraId="34CE1828" w14:textId="77777777" w:rsidR="009C016B" w:rsidRPr="009C016B" w:rsidRDefault="009C016B" w:rsidP="009C016B">
            <w:pPr>
              <w:rPr>
                <w:rFonts w:ascii="Arial" w:eastAsia="Calibri" w:hAnsi="Arial" w:cs="Arial"/>
              </w:rPr>
            </w:pPr>
          </w:p>
        </w:tc>
      </w:tr>
      <w:tr w:rsidR="009C016B" w:rsidRPr="009C016B" w14:paraId="53CE5E53" w14:textId="77777777" w:rsidTr="009C016B">
        <w:tc>
          <w:tcPr>
            <w:tcW w:w="9016" w:type="dxa"/>
            <w:gridSpan w:val="2"/>
          </w:tcPr>
          <w:p w14:paraId="3EDD889A" w14:textId="77777777" w:rsidR="009C016B" w:rsidRPr="009C016B" w:rsidRDefault="009C016B" w:rsidP="009C016B">
            <w:pPr>
              <w:rPr>
                <w:rFonts w:ascii="Arial" w:eastAsia="Calibri" w:hAnsi="Arial" w:cs="Arial"/>
              </w:rPr>
            </w:pPr>
            <w:r w:rsidRPr="009C016B">
              <w:rPr>
                <w:rFonts w:ascii="Arial" w:eastAsia="Calibri" w:hAnsi="Arial" w:cs="Arial"/>
              </w:rPr>
              <w:t>*Please supply an e-mail address as this is the most efficient way for the Council to contact you about your comments and to let you know about the next stages in the preparation of the Local Plan</w:t>
            </w:r>
          </w:p>
        </w:tc>
      </w:tr>
      <w:tr w:rsidR="009C016B" w:rsidRPr="009C016B" w14:paraId="798C1EDC" w14:textId="77777777" w:rsidTr="009C016B">
        <w:tc>
          <w:tcPr>
            <w:tcW w:w="2467" w:type="dxa"/>
          </w:tcPr>
          <w:p w14:paraId="2F0582F3" w14:textId="77777777" w:rsidR="009C016B" w:rsidRPr="009C016B" w:rsidRDefault="009C016B" w:rsidP="009C016B">
            <w:pPr>
              <w:rPr>
                <w:rFonts w:ascii="Arial" w:eastAsia="Calibri" w:hAnsi="Arial" w:cs="Arial"/>
              </w:rPr>
            </w:pPr>
            <w:r w:rsidRPr="009C016B">
              <w:rPr>
                <w:rFonts w:ascii="Arial" w:eastAsia="Calibri" w:hAnsi="Arial" w:cs="Arial"/>
              </w:rPr>
              <w:t>Your Telephone No.</w:t>
            </w:r>
          </w:p>
        </w:tc>
        <w:tc>
          <w:tcPr>
            <w:tcW w:w="6549" w:type="dxa"/>
          </w:tcPr>
          <w:p w14:paraId="017D743B" w14:textId="77777777" w:rsidR="009C016B" w:rsidRPr="009C016B" w:rsidRDefault="009C016B" w:rsidP="009C016B">
            <w:pPr>
              <w:rPr>
                <w:rFonts w:ascii="Arial" w:eastAsia="Calibri" w:hAnsi="Arial" w:cs="Arial"/>
              </w:rPr>
            </w:pPr>
          </w:p>
          <w:p w14:paraId="44E0A7A4" w14:textId="77777777" w:rsidR="009C016B" w:rsidRPr="009C016B" w:rsidRDefault="009C016B" w:rsidP="009C016B">
            <w:pPr>
              <w:rPr>
                <w:rFonts w:ascii="Arial" w:eastAsia="Calibri" w:hAnsi="Arial" w:cs="Arial"/>
              </w:rPr>
            </w:pPr>
          </w:p>
        </w:tc>
      </w:tr>
    </w:tbl>
    <w:p w14:paraId="2244CA36" w14:textId="16C3D1AF" w:rsidR="009C016B" w:rsidRPr="005C0FDF" w:rsidRDefault="009C016B" w:rsidP="009C016B">
      <w:pPr>
        <w:rPr>
          <w:rFonts w:ascii="Arial" w:hAnsi="Arial" w:cs="Arial"/>
        </w:rPr>
      </w:pPr>
      <w:r>
        <w:rPr>
          <w:rFonts w:ascii="Arial" w:hAnsi="Arial" w:cs="Arial"/>
        </w:rPr>
        <w:t>I</w:t>
      </w:r>
      <w:r w:rsidRPr="005C0FDF">
        <w:rPr>
          <w:rFonts w:ascii="Arial" w:hAnsi="Arial" w:cs="Arial"/>
        </w:rPr>
        <w:t xml:space="preserve">f you are making comments on behalf of an organisation e.g. residents group or a client, please </w:t>
      </w:r>
      <w:r>
        <w:rPr>
          <w:rFonts w:ascii="Arial" w:hAnsi="Arial" w:cs="Arial"/>
        </w:rPr>
        <w:t>provide</w:t>
      </w:r>
      <w:r w:rsidRPr="005C0FDF">
        <w:rPr>
          <w:rFonts w:ascii="Arial" w:hAnsi="Arial" w:cs="Arial"/>
        </w:rPr>
        <w:t xml:space="preserve"> the name and address of the group or person you are representing</w:t>
      </w:r>
      <w:r>
        <w:rPr>
          <w:rFonts w:ascii="Arial" w:hAnsi="Arial" w:cs="Arial"/>
        </w:rPr>
        <w:t xml:space="preserve"> in the box below.</w:t>
      </w:r>
    </w:p>
    <w:tbl>
      <w:tblPr>
        <w:tblStyle w:val="TableGrid"/>
        <w:tblW w:w="0" w:type="auto"/>
        <w:tblLook w:val="04A0" w:firstRow="1" w:lastRow="0" w:firstColumn="1" w:lastColumn="0" w:noHBand="0" w:noVBand="1"/>
      </w:tblPr>
      <w:tblGrid>
        <w:gridCol w:w="2467"/>
        <w:gridCol w:w="6549"/>
      </w:tblGrid>
      <w:tr w:rsidR="009C016B" w:rsidRPr="005C0FDF" w14:paraId="0DECA0CF" w14:textId="77777777" w:rsidTr="009C016B">
        <w:tc>
          <w:tcPr>
            <w:tcW w:w="2467" w:type="dxa"/>
          </w:tcPr>
          <w:p w14:paraId="479C01B2" w14:textId="77777777" w:rsidR="009C016B" w:rsidRPr="005C0FDF" w:rsidRDefault="009C016B" w:rsidP="004D25EB">
            <w:pPr>
              <w:rPr>
                <w:rFonts w:ascii="Arial" w:hAnsi="Arial" w:cs="Arial"/>
              </w:rPr>
            </w:pPr>
            <w:r w:rsidRPr="005C0FDF">
              <w:rPr>
                <w:rFonts w:ascii="Arial" w:hAnsi="Arial" w:cs="Arial"/>
              </w:rPr>
              <w:t>Contact Name</w:t>
            </w:r>
          </w:p>
          <w:p w14:paraId="46F9F0C4" w14:textId="77777777" w:rsidR="009C016B" w:rsidRPr="005C0FDF" w:rsidRDefault="009C016B" w:rsidP="004D25EB">
            <w:pPr>
              <w:rPr>
                <w:rFonts w:ascii="Arial" w:hAnsi="Arial" w:cs="Arial"/>
              </w:rPr>
            </w:pPr>
          </w:p>
        </w:tc>
        <w:tc>
          <w:tcPr>
            <w:tcW w:w="6549" w:type="dxa"/>
          </w:tcPr>
          <w:p w14:paraId="7D9666A4" w14:textId="77777777" w:rsidR="009C016B" w:rsidRPr="005C0FDF" w:rsidRDefault="009C016B" w:rsidP="004D25EB">
            <w:pPr>
              <w:rPr>
                <w:rFonts w:ascii="Arial" w:hAnsi="Arial" w:cs="Arial"/>
              </w:rPr>
            </w:pPr>
          </w:p>
        </w:tc>
      </w:tr>
      <w:tr w:rsidR="009C016B" w:rsidRPr="005C0FDF" w14:paraId="41098BAA" w14:textId="77777777" w:rsidTr="009C016B">
        <w:tc>
          <w:tcPr>
            <w:tcW w:w="2467" w:type="dxa"/>
          </w:tcPr>
          <w:p w14:paraId="49E1E929" w14:textId="77777777" w:rsidR="009C016B" w:rsidRPr="005C0FDF" w:rsidRDefault="009C016B" w:rsidP="004D25EB">
            <w:pPr>
              <w:rPr>
                <w:rFonts w:ascii="Arial" w:hAnsi="Arial" w:cs="Arial"/>
              </w:rPr>
            </w:pPr>
            <w:r w:rsidRPr="005C0FDF">
              <w:rPr>
                <w:rFonts w:ascii="Arial" w:hAnsi="Arial" w:cs="Arial"/>
              </w:rPr>
              <w:t>Organisation/Company Name</w:t>
            </w:r>
          </w:p>
        </w:tc>
        <w:tc>
          <w:tcPr>
            <w:tcW w:w="6549" w:type="dxa"/>
          </w:tcPr>
          <w:p w14:paraId="7ABA9A11" w14:textId="77777777" w:rsidR="009C016B" w:rsidRPr="005C0FDF" w:rsidRDefault="009C016B" w:rsidP="004D25EB">
            <w:pPr>
              <w:rPr>
                <w:rFonts w:ascii="Arial" w:hAnsi="Arial" w:cs="Arial"/>
              </w:rPr>
            </w:pPr>
          </w:p>
          <w:p w14:paraId="63B565A6" w14:textId="77777777" w:rsidR="009C016B" w:rsidRPr="005C0FDF" w:rsidRDefault="009C016B" w:rsidP="004D25EB">
            <w:pPr>
              <w:rPr>
                <w:rFonts w:ascii="Arial" w:hAnsi="Arial" w:cs="Arial"/>
              </w:rPr>
            </w:pPr>
          </w:p>
        </w:tc>
      </w:tr>
      <w:tr w:rsidR="009C016B" w:rsidRPr="005C0FDF" w14:paraId="58C025AC" w14:textId="77777777" w:rsidTr="009C016B">
        <w:tc>
          <w:tcPr>
            <w:tcW w:w="2467" w:type="dxa"/>
          </w:tcPr>
          <w:p w14:paraId="263FC3FD" w14:textId="77777777" w:rsidR="009C016B" w:rsidRPr="005C0FDF" w:rsidRDefault="009C016B" w:rsidP="004D25EB">
            <w:pPr>
              <w:rPr>
                <w:rFonts w:ascii="Arial" w:hAnsi="Arial" w:cs="Arial"/>
              </w:rPr>
            </w:pPr>
            <w:r w:rsidRPr="005C0FDF">
              <w:rPr>
                <w:rFonts w:ascii="Arial" w:hAnsi="Arial" w:cs="Arial"/>
              </w:rPr>
              <w:t>Address</w:t>
            </w:r>
          </w:p>
          <w:p w14:paraId="774E8278" w14:textId="77777777" w:rsidR="009C016B" w:rsidRPr="005C0FDF" w:rsidRDefault="009C016B" w:rsidP="004D25EB">
            <w:pPr>
              <w:rPr>
                <w:rFonts w:ascii="Arial" w:hAnsi="Arial" w:cs="Arial"/>
              </w:rPr>
            </w:pPr>
          </w:p>
          <w:p w14:paraId="19F03353" w14:textId="77777777" w:rsidR="009C016B" w:rsidRPr="005C0FDF" w:rsidRDefault="009C016B" w:rsidP="004D25EB">
            <w:pPr>
              <w:rPr>
                <w:rFonts w:ascii="Arial" w:hAnsi="Arial" w:cs="Arial"/>
              </w:rPr>
            </w:pPr>
          </w:p>
          <w:p w14:paraId="2EEDC933" w14:textId="77777777" w:rsidR="009C016B" w:rsidRPr="005C0FDF" w:rsidRDefault="009C016B" w:rsidP="004D25EB">
            <w:pPr>
              <w:rPr>
                <w:rFonts w:ascii="Arial" w:hAnsi="Arial" w:cs="Arial"/>
              </w:rPr>
            </w:pPr>
          </w:p>
        </w:tc>
        <w:tc>
          <w:tcPr>
            <w:tcW w:w="6549" w:type="dxa"/>
          </w:tcPr>
          <w:p w14:paraId="734C7F64" w14:textId="77777777" w:rsidR="009C016B" w:rsidRPr="005C0FDF" w:rsidRDefault="009C016B" w:rsidP="004D25EB">
            <w:pPr>
              <w:rPr>
                <w:rFonts w:ascii="Arial" w:hAnsi="Arial" w:cs="Arial"/>
              </w:rPr>
            </w:pPr>
          </w:p>
        </w:tc>
      </w:tr>
      <w:tr w:rsidR="009C016B" w:rsidRPr="005C0FDF" w14:paraId="79AF1130" w14:textId="77777777" w:rsidTr="009C016B">
        <w:tc>
          <w:tcPr>
            <w:tcW w:w="2467" w:type="dxa"/>
          </w:tcPr>
          <w:p w14:paraId="5E722B8C" w14:textId="77777777" w:rsidR="009C016B" w:rsidRPr="005C0FDF" w:rsidRDefault="009C016B" w:rsidP="004D25EB">
            <w:pPr>
              <w:rPr>
                <w:rFonts w:ascii="Arial" w:hAnsi="Arial" w:cs="Arial"/>
              </w:rPr>
            </w:pPr>
            <w:r w:rsidRPr="005C0FDF">
              <w:rPr>
                <w:rFonts w:ascii="Arial" w:hAnsi="Arial" w:cs="Arial"/>
              </w:rPr>
              <w:t>Postcode</w:t>
            </w:r>
          </w:p>
        </w:tc>
        <w:tc>
          <w:tcPr>
            <w:tcW w:w="6549" w:type="dxa"/>
          </w:tcPr>
          <w:p w14:paraId="5CFD818F" w14:textId="77777777" w:rsidR="009C016B" w:rsidRPr="005C0FDF" w:rsidRDefault="009C016B" w:rsidP="004D25EB">
            <w:pPr>
              <w:rPr>
                <w:rFonts w:ascii="Arial" w:hAnsi="Arial" w:cs="Arial"/>
              </w:rPr>
            </w:pPr>
          </w:p>
          <w:p w14:paraId="046033C7" w14:textId="77777777" w:rsidR="009C016B" w:rsidRPr="005C0FDF" w:rsidRDefault="009C016B" w:rsidP="004D25EB">
            <w:pPr>
              <w:rPr>
                <w:rFonts w:ascii="Arial" w:hAnsi="Arial" w:cs="Arial"/>
              </w:rPr>
            </w:pPr>
          </w:p>
        </w:tc>
      </w:tr>
      <w:tr w:rsidR="009C016B" w:rsidRPr="005C0FDF" w14:paraId="4ED90B31" w14:textId="77777777" w:rsidTr="009C016B">
        <w:tc>
          <w:tcPr>
            <w:tcW w:w="2467" w:type="dxa"/>
          </w:tcPr>
          <w:p w14:paraId="4C334B9C" w14:textId="77777777" w:rsidR="009C016B" w:rsidRPr="005C0FDF" w:rsidRDefault="009C016B" w:rsidP="004D25EB">
            <w:pPr>
              <w:rPr>
                <w:rFonts w:ascii="Arial" w:hAnsi="Arial" w:cs="Arial"/>
              </w:rPr>
            </w:pPr>
            <w:r w:rsidRPr="005C0FDF">
              <w:rPr>
                <w:rFonts w:ascii="Arial" w:hAnsi="Arial" w:cs="Arial"/>
              </w:rPr>
              <w:t>e-mail address</w:t>
            </w:r>
          </w:p>
        </w:tc>
        <w:tc>
          <w:tcPr>
            <w:tcW w:w="6549" w:type="dxa"/>
          </w:tcPr>
          <w:p w14:paraId="66E86C2C" w14:textId="77777777" w:rsidR="009C016B" w:rsidRPr="005C0FDF" w:rsidRDefault="009C016B" w:rsidP="004D25EB">
            <w:pPr>
              <w:rPr>
                <w:rFonts w:ascii="Arial" w:hAnsi="Arial" w:cs="Arial"/>
              </w:rPr>
            </w:pPr>
          </w:p>
          <w:p w14:paraId="7D8ABF47" w14:textId="77777777" w:rsidR="009C016B" w:rsidRPr="005C0FDF" w:rsidRDefault="009C016B" w:rsidP="004D25EB">
            <w:pPr>
              <w:rPr>
                <w:rFonts w:ascii="Arial" w:hAnsi="Arial" w:cs="Arial"/>
              </w:rPr>
            </w:pPr>
          </w:p>
        </w:tc>
      </w:tr>
      <w:tr w:rsidR="009C016B" w:rsidRPr="005C0FDF" w14:paraId="0F34CA7E" w14:textId="77777777" w:rsidTr="009C016B">
        <w:tc>
          <w:tcPr>
            <w:tcW w:w="2467" w:type="dxa"/>
          </w:tcPr>
          <w:p w14:paraId="778F2F23" w14:textId="77777777" w:rsidR="009C016B" w:rsidRPr="005C0FDF" w:rsidRDefault="009C016B" w:rsidP="004D25EB">
            <w:pPr>
              <w:rPr>
                <w:rFonts w:ascii="Arial" w:hAnsi="Arial" w:cs="Arial"/>
              </w:rPr>
            </w:pPr>
            <w:r w:rsidRPr="005C0FDF">
              <w:rPr>
                <w:rFonts w:ascii="Arial" w:hAnsi="Arial" w:cs="Arial"/>
              </w:rPr>
              <w:t>Telephone No.</w:t>
            </w:r>
          </w:p>
          <w:p w14:paraId="4B1057D6" w14:textId="77777777" w:rsidR="009C016B" w:rsidRPr="005C0FDF" w:rsidRDefault="009C016B" w:rsidP="004D25EB">
            <w:pPr>
              <w:rPr>
                <w:rFonts w:ascii="Arial" w:hAnsi="Arial" w:cs="Arial"/>
              </w:rPr>
            </w:pPr>
          </w:p>
        </w:tc>
        <w:tc>
          <w:tcPr>
            <w:tcW w:w="6549" w:type="dxa"/>
          </w:tcPr>
          <w:p w14:paraId="4D068BFA" w14:textId="77777777" w:rsidR="009C016B" w:rsidRPr="005C0FDF" w:rsidRDefault="009C016B" w:rsidP="004D25EB">
            <w:pPr>
              <w:rPr>
                <w:rFonts w:ascii="Arial" w:hAnsi="Arial" w:cs="Arial"/>
              </w:rPr>
            </w:pPr>
          </w:p>
        </w:tc>
      </w:tr>
    </w:tbl>
    <w:p w14:paraId="79DF470A" w14:textId="77777777" w:rsidR="009C016B" w:rsidRPr="005C0FDF" w:rsidRDefault="009C016B" w:rsidP="009C016B">
      <w:pPr>
        <w:rPr>
          <w:rFonts w:ascii="Arial" w:hAnsi="Arial" w:cs="Arial"/>
        </w:rPr>
      </w:pPr>
      <w:r w:rsidRPr="005C0FDF">
        <w:rPr>
          <w:rFonts w:ascii="Arial" w:hAnsi="Arial" w:cs="Arial"/>
        </w:rPr>
        <w:t xml:space="preserve">Please return your completed form to:  </w:t>
      </w:r>
    </w:p>
    <w:p w14:paraId="05B5564E" w14:textId="1A0AA5AF" w:rsidR="009C016B" w:rsidRDefault="009C016B" w:rsidP="009C016B">
      <w:pPr>
        <w:rPr>
          <w:rStyle w:val="Hyperlink"/>
          <w:rFonts w:ascii="Arial" w:hAnsi="Arial" w:cs="Arial"/>
          <w:b/>
        </w:rPr>
      </w:pPr>
      <w:r w:rsidRPr="005C0FDF">
        <w:rPr>
          <w:rFonts w:ascii="Arial" w:hAnsi="Arial" w:cs="Arial"/>
          <w:b/>
        </w:rPr>
        <w:t>The Planning Policy Team, Uttlesford District Council, Council Offices, London Road, Saffron Walden, Essex CB11 4ER</w:t>
      </w:r>
      <w:r w:rsidRPr="005C0FDF">
        <w:rPr>
          <w:rFonts w:ascii="Arial" w:hAnsi="Arial" w:cs="Arial"/>
        </w:rPr>
        <w:t xml:space="preserve">, or e-mail to </w:t>
      </w:r>
      <w:hyperlink r:id="rId11" w:history="1">
        <w:r w:rsidRPr="003403B7">
          <w:rPr>
            <w:rStyle w:val="Hyperlink"/>
            <w:rFonts w:ascii="Arial" w:hAnsi="Arial" w:cs="Arial"/>
            <w:b/>
          </w:rPr>
          <w:t>localplan@uttlesford.gov.uk</w:t>
        </w:r>
      </w:hyperlink>
    </w:p>
    <w:p w14:paraId="18BC91A1" w14:textId="11D195B2" w:rsidR="009C016B" w:rsidRDefault="000277CC" w:rsidP="009C016B">
      <w:pPr>
        <w:rPr>
          <w:rFonts w:ascii="Arial" w:hAnsi="Arial" w:cs="Arial"/>
        </w:rPr>
      </w:pPr>
      <w:r>
        <w:rPr>
          <w:rFonts w:ascii="Arial" w:hAnsi="Arial" w:cs="Arial"/>
        </w:rPr>
        <w:t xml:space="preserve">Comments received before </w:t>
      </w:r>
      <w:r w:rsidRPr="00FB2837">
        <w:rPr>
          <w:rFonts w:ascii="Arial" w:hAnsi="Arial" w:cs="Arial"/>
          <w:b/>
          <w:bCs/>
        </w:rPr>
        <w:t xml:space="preserve">Wednesday </w:t>
      </w:r>
      <w:r w:rsidR="00C444C9">
        <w:rPr>
          <w:rFonts w:ascii="Arial" w:hAnsi="Arial" w:cs="Arial"/>
          <w:b/>
          <w:bCs/>
        </w:rPr>
        <w:t>23</w:t>
      </w:r>
      <w:r w:rsidRPr="00FB2837">
        <w:rPr>
          <w:rFonts w:ascii="Arial" w:hAnsi="Arial" w:cs="Arial"/>
          <w:b/>
          <w:bCs/>
        </w:rPr>
        <w:t xml:space="preserve"> December</w:t>
      </w:r>
      <w:r>
        <w:rPr>
          <w:rFonts w:ascii="Arial" w:hAnsi="Arial" w:cs="Arial"/>
        </w:rPr>
        <w:t xml:space="preserve"> will be summarised and presented back to the Community Stakeholder Forum. Comments received after this date up to the close of consultation </w:t>
      </w:r>
      <w:r w:rsidR="00FB2837">
        <w:rPr>
          <w:rFonts w:ascii="Arial" w:hAnsi="Arial" w:cs="Arial"/>
        </w:rPr>
        <w:t xml:space="preserve">at </w:t>
      </w:r>
      <w:r w:rsidR="00FB2837" w:rsidRPr="00FB2837">
        <w:rPr>
          <w:rFonts w:ascii="Arial" w:hAnsi="Arial" w:cs="Arial"/>
          <w:b/>
          <w:bCs/>
        </w:rPr>
        <w:t>5pm on</w:t>
      </w:r>
      <w:r w:rsidRPr="00FB2837">
        <w:rPr>
          <w:rFonts w:ascii="Arial" w:hAnsi="Arial" w:cs="Arial"/>
          <w:b/>
          <w:bCs/>
        </w:rPr>
        <w:t xml:space="preserve"> 21 April 2021</w:t>
      </w:r>
      <w:r>
        <w:rPr>
          <w:rFonts w:ascii="Arial" w:hAnsi="Arial" w:cs="Arial"/>
        </w:rPr>
        <w:t xml:space="preserve"> will be brought together in a document summarising </w:t>
      </w:r>
      <w:r w:rsidR="00FB2837">
        <w:rPr>
          <w:rFonts w:ascii="Arial" w:hAnsi="Arial" w:cs="Arial"/>
        </w:rPr>
        <w:t xml:space="preserve">all </w:t>
      </w:r>
      <w:r>
        <w:rPr>
          <w:rFonts w:ascii="Arial" w:hAnsi="Arial" w:cs="Arial"/>
        </w:rPr>
        <w:t xml:space="preserve">comments </w:t>
      </w:r>
      <w:r w:rsidR="00FB2837">
        <w:rPr>
          <w:rFonts w:ascii="Arial" w:hAnsi="Arial" w:cs="Arial"/>
        </w:rPr>
        <w:t xml:space="preserve">received during the whole consultation exercise. </w:t>
      </w:r>
    </w:p>
    <w:p w14:paraId="6EF2BF8C" w14:textId="78DAF652" w:rsidR="00857356" w:rsidRPr="00C9087F" w:rsidRDefault="00C9087F" w:rsidP="009C016B">
      <w:pPr>
        <w:rPr>
          <w:rFonts w:ascii="Arial" w:hAnsi="Arial" w:cs="Arial"/>
          <w:b/>
          <w:bCs/>
        </w:rPr>
      </w:pPr>
      <w:r w:rsidRPr="00C9087F">
        <w:rPr>
          <w:rFonts w:ascii="Arial" w:hAnsi="Arial" w:cs="Arial"/>
          <w:b/>
          <w:bCs/>
        </w:rPr>
        <w:t>Need Help?</w:t>
      </w:r>
    </w:p>
    <w:p w14:paraId="04A49C72" w14:textId="48407547" w:rsidR="006E3763" w:rsidRPr="005C0FDF" w:rsidRDefault="009C016B" w:rsidP="009C016B">
      <w:pPr>
        <w:rPr>
          <w:rFonts w:ascii="Arial" w:hAnsi="Arial" w:cs="Arial"/>
        </w:rPr>
      </w:pPr>
      <w:r w:rsidRPr="005C0FDF">
        <w:rPr>
          <w:rFonts w:ascii="Arial" w:hAnsi="Arial" w:cs="Arial"/>
        </w:rPr>
        <w:t xml:space="preserve">If you have any </w:t>
      </w:r>
      <w:r w:rsidR="00DB510F">
        <w:rPr>
          <w:rFonts w:ascii="Arial" w:hAnsi="Arial" w:cs="Arial"/>
        </w:rPr>
        <w:t>questions</w:t>
      </w:r>
      <w:r w:rsidRPr="005C0FDF">
        <w:rPr>
          <w:rFonts w:ascii="Arial" w:hAnsi="Arial" w:cs="Arial"/>
        </w:rPr>
        <w:t xml:space="preserve"> about the </w:t>
      </w:r>
      <w:r w:rsidR="00FB2837" w:rsidRPr="005C0FDF">
        <w:rPr>
          <w:rFonts w:ascii="Arial" w:hAnsi="Arial" w:cs="Arial"/>
        </w:rPr>
        <w:t>consultation</w:t>
      </w:r>
      <w:r w:rsidR="00EA13C3">
        <w:rPr>
          <w:rFonts w:ascii="Arial" w:hAnsi="Arial" w:cs="Arial"/>
        </w:rPr>
        <w:t xml:space="preserve"> or require help </w:t>
      </w:r>
      <w:r w:rsidR="00C9087F">
        <w:rPr>
          <w:rFonts w:ascii="Arial" w:hAnsi="Arial" w:cs="Arial"/>
        </w:rPr>
        <w:t>making your comments,</w:t>
      </w:r>
      <w:r w:rsidRPr="005C0FDF">
        <w:rPr>
          <w:rFonts w:ascii="Arial" w:hAnsi="Arial" w:cs="Arial"/>
        </w:rPr>
        <w:t xml:space="preserve"> please </w:t>
      </w:r>
      <w:r>
        <w:rPr>
          <w:rFonts w:ascii="Arial" w:hAnsi="Arial" w:cs="Arial"/>
        </w:rPr>
        <w:t>‘</w:t>
      </w:r>
      <w:r w:rsidRPr="005C0FDF">
        <w:rPr>
          <w:rFonts w:ascii="Arial" w:hAnsi="Arial" w:cs="Arial"/>
        </w:rPr>
        <w:t xml:space="preserve">phone </w:t>
      </w:r>
      <w:r>
        <w:rPr>
          <w:rFonts w:ascii="Arial" w:hAnsi="Arial" w:cs="Arial"/>
        </w:rPr>
        <w:t xml:space="preserve">01799 510510 and ask for someone in </w:t>
      </w:r>
      <w:r w:rsidRPr="005C0FDF">
        <w:rPr>
          <w:rFonts w:ascii="Arial" w:hAnsi="Arial" w:cs="Arial"/>
        </w:rPr>
        <w:t>the Plan</w:t>
      </w:r>
      <w:r>
        <w:rPr>
          <w:rFonts w:ascii="Arial" w:hAnsi="Arial" w:cs="Arial"/>
        </w:rPr>
        <w:t xml:space="preserve">ning Policy Team </w:t>
      </w:r>
      <w:r w:rsidRPr="005C0FDF">
        <w:rPr>
          <w:rFonts w:ascii="Arial" w:hAnsi="Arial" w:cs="Arial"/>
        </w:rPr>
        <w:t xml:space="preserve">or e-mail the team using the e-mail address above. </w:t>
      </w:r>
    </w:p>
    <w:p w14:paraId="15E4C2B7" w14:textId="296A8C5C" w:rsidR="001C020D" w:rsidRDefault="001C020D" w:rsidP="009C016B">
      <w:pPr>
        <w:rPr>
          <w:rFonts w:ascii="Arial" w:hAnsi="Arial" w:cs="Arial"/>
        </w:rPr>
        <w:sectPr w:rsidR="001C020D" w:rsidSect="003C2873">
          <w:headerReference w:type="default" r:id="rId12"/>
          <w:footerReference w:type="default" r:id="rId13"/>
          <w:pgSz w:w="11906" w:h="16838"/>
          <w:pgMar w:top="1440" w:right="1440" w:bottom="1440" w:left="1440" w:header="708" w:footer="708" w:gutter="0"/>
          <w:cols w:space="708"/>
          <w:docGrid w:linePitch="360"/>
        </w:sectPr>
      </w:pPr>
    </w:p>
    <w:p w14:paraId="3CA5C2AF" w14:textId="77777777" w:rsidR="003C2873" w:rsidRDefault="003C2873" w:rsidP="00B81B5B">
      <w:pPr>
        <w:spacing w:line="240" w:lineRule="auto"/>
        <w:rPr>
          <w:rFonts w:ascii="Arial" w:hAnsi="Arial" w:cs="Arial"/>
          <w:bCs/>
          <w:sz w:val="28"/>
          <w:szCs w:val="28"/>
        </w:rPr>
      </w:pPr>
    </w:p>
    <w:p w14:paraId="66332471" w14:textId="3647D0AF" w:rsidR="00B81B5B" w:rsidRDefault="000277CC" w:rsidP="00B81B5B">
      <w:pPr>
        <w:spacing w:line="240" w:lineRule="auto"/>
        <w:rPr>
          <w:rFonts w:ascii="Arial" w:hAnsi="Arial" w:cs="Arial"/>
          <w:sz w:val="24"/>
          <w:szCs w:val="24"/>
        </w:rPr>
      </w:pPr>
      <w:r w:rsidRPr="003C2873">
        <w:rPr>
          <w:rFonts w:ascii="Arial" w:hAnsi="Arial" w:cs="Arial"/>
          <w:bCs/>
          <w:sz w:val="28"/>
          <w:szCs w:val="28"/>
        </w:rPr>
        <w:t>Question</w:t>
      </w:r>
      <w:r w:rsidRPr="003C2873">
        <w:rPr>
          <w:rFonts w:ascii="Arial" w:hAnsi="Arial" w:cs="Arial"/>
          <w:sz w:val="28"/>
          <w:szCs w:val="28"/>
        </w:rPr>
        <w:t xml:space="preserve">: </w:t>
      </w:r>
      <w:r w:rsidR="001C020D" w:rsidRPr="000277CC">
        <w:rPr>
          <w:rFonts w:ascii="Arial" w:hAnsi="Arial" w:cs="Arial"/>
          <w:sz w:val="24"/>
          <w:szCs w:val="24"/>
        </w:rPr>
        <w:t>Thinking about the questions raised below,</w:t>
      </w:r>
      <w:r w:rsidR="006E3763" w:rsidRPr="000277CC">
        <w:rPr>
          <w:rFonts w:ascii="Arial" w:hAnsi="Arial" w:cs="Arial"/>
          <w:sz w:val="24"/>
          <w:szCs w:val="24"/>
        </w:rPr>
        <w:t xml:space="preserve"> use this page to</w:t>
      </w:r>
      <w:r w:rsidR="001C020D" w:rsidRPr="000277CC">
        <w:rPr>
          <w:rFonts w:ascii="Arial" w:hAnsi="Arial" w:cs="Arial"/>
          <w:sz w:val="24"/>
          <w:szCs w:val="24"/>
        </w:rPr>
        <w:t xml:space="preserve"> </w:t>
      </w:r>
      <w:r w:rsidR="00811E2A">
        <w:rPr>
          <w:rFonts w:ascii="Arial" w:hAnsi="Arial" w:cs="Arial"/>
          <w:sz w:val="24"/>
          <w:szCs w:val="24"/>
        </w:rPr>
        <w:t>describe what you like abo</w:t>
      </w:r>
      <w:bookmarkStart w:id="0" w:name="_GoBack"/>
      <w:bookmarkEnd w:id="0"/>
      <w:r w:rsidR="00811E2A">
        <w:rPr>
          <w:rFonts w:ascii="Arial" w:hAnsi="Arial" w:cs="Arial"/>
          <w:sz w:val="24"/>
          <w:szCs w:val="24"/>
        </w:rPr>
        <w:t xml:space="preserve">ut the character and heritage of Uttlesford, and how you would like to see this protected and </w:t>
      </w:r>
      <w:r w:rsidR="00644AD8">
        <w:rPr>
          <w:rFonts w:ascii="Arial" w:hAnsi="Arial" w:cs="Arial"/>
          <w:sz w:val="24"/>
          <w:szCs w:val="24"/>
        </w:rPr>
        <w:t>enhanced</w:t>
      </w:r>
      <w:r w:rsidR="00B1494A">
        <w:rPr>
          <w:rFonts w:ascii="Arial" w:hAnsi="Arial" w:cs="Arial"/>
          <w:sz w:val="24"/>
          <w:szCs w:val="24"/>
        </w:rPr>
        <w:t xml:space="preserve"> </w:t>
      </w:r>
      <w:r w:rsidR="00AA7691">
        <w:rPr>
          <w:rFonts w:ascii="Arial" w:hAnsi="Arial" w:cs="Arial"/>
          <w:sz w:val="24"/>
          <w:szCs w:val="24"/>
        </w:rPr>
        <w:t xml:space="preserve">whilst providing new sustainable communities. </w:t>
      </w:r>
      <w:r w:rsidRPr="000277CC">
        <w:rPr>
          <w:rFonts w:ascii="Arial" w:hAnsi="Arial" w:cs="Arial"/>
          <w:sz w:val="24"/>
          <w:szCs w:val="24"/>
        </w:rPr>
        <w:t xml:space="preserve"> If you wish you can send us a photograph or image illustrating your response. </w:t>
      </w:r>
    </w:p>
    <w:p w14:paraId="42036819" w14:textId="77777777" w:rsidR="00B81B5B" w:rsidRDefault="00B81B5B" w:rsidP="00B81B5B">
      <w:pPr>
        <w:spacing w:line="240" w:lineRule="auto"/>
        <w:rPr>
          <w:rFonts w:ascii="Arial" w:hAnsi="Arial" w:cs="Arial"/>
          <w:sz w:val="24"/>
          <w:szCs w:val="24"/>
        </w:rPr>
      </w:pPr>
    </w:p>
    <w:p w14:paraId="2D9FDFCA" w14:textId="530A0234" w:rsidR="001C020D" w:rsidRPr="000277CC" w:rsidRDefault="001C020D" w:rsidP="00B81B5B">
      <w:pPr>
        <w:spacing w:line="240" w:lineRule="auto"/>
        <w:rPr>
          <w:rFonts w:ascii="Arial" w:hAnsi="Arial" w:cs="Arial"/>
          <w:sz w:val="24"/>
          <w:szCs w:val="24"/>
        </w:rPr>
        <w:sectPr w:rsidR="001C020D" w:rsidRPr="000277CC">
          <w:headerReference w:type="default" r:id="rId14"/>
          <w:footerReference w:type="default" r:id="rId15"/>
          <w:pgSz w:w="11906" w:h="16838"/>
          <w:pgMar w:top="1440" w:right="1440" w:bottom="1440" w:left="1440" w:header="708" w:footer="708" w:gutter="0"/>
          <w:cols w:space="708"/>
          <w:docGrid w:linePitch="360"/>
        </w:sectPr>
      </w:pPr>
      <w:r w:rsidRPr="000277CC">
        <w:rPr>
          <w:rFonts w:ascii="Arial" w:hAnsi="Arial" w:cs="Arial"/>
          <w:sz w:val="24"/>
          <w:szCs w:val="24"/>
        </w:rPr>
        <w:t xml:space="preserve">  </w:t>
      </w:r>
    </w:p>
    <w:p w14:paraId="1BE756B9"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color w:val="000000"/>
          <w:sz w:val="24"/>
          <w:szCs w:val="24"/>
          <w:lang w:val="en-US"/>
        </w:rPr>
        <w:lastRenderedPageBreak/>
        <w:t xml:space="preserve">The following information should be used to inform how you answer the above question on the theme of Character and Heritage:  </w:t>
      </w:r>
    </w:p>
    <w:p w14:paraId="14F6B22E" w14:textId="77777777" w:rsidR="00633079" w:rsidRPr="00633079" w:rsidRDefault="00633079" w:rsidP="00633079">
      <w:pPr>
        <w:contextualSpacing/>
        <w:rPr>
          <w:rFonts w:ascii="Arial" w:eastAsia="Calibri" w:hAnsi="Arial" w:cs="Arial"/>
          <w:color w:val="000000"/>
          <w:sz w:val="24"/>
          <w:szCs w:val="24"/>
          <w:lang w:val="en-US"/>
        </w:rPr>
      </w:pPr>
    </w:p>
    <w:p w14:paraId="571E4050" w14:textId="77777777" w:rsidR="00633079" w:rsidRPr="00633079" w:rsidRDefault="00633079" w:rsidP="00633079">
      <w:pPr>
        <w:contextualSpacing/>
        <w:rPr>
          <w:rFonts w:ascii="Arial" w:eastAsia="Calibri" w:hAnsi="Arial" w:cs="Arial"/>
          <w:b/>
          <w:color w:val="000000"/>
          <w:sz w:val="28"/>
          <w:szCs w:val="28"/>
          <w:lang w:val="en-US"/>
        </w:rPr>
      </w:pPr>
      <w:r w:rsidRPr="00633079">
        <w:rPr>
          <w:rFonts w:ascii="Arial" w:eastAsia="Calibri" w:hAnsi="Arial" w:cs="Arial"/>
          <w:b/>
          <w:color w:val="000000"/>
          <w:sz w:val="28"/>
          <w:szCs w:val="28"/>
          <w:lang w:val="en-US"/>
        </w:rPr>
        <w:t>Background</w:t>
      </w:r>
    </w:p>
    <w:p w14:paraId="3E962058" w14:textId="77777777" w:rsidR="00633079" w:rsidRPr="00633079" w:rsidRDefault="00633079" w:rsidP="00633079">
      <w:pPr>
        <w:contextualSpacing/>
        <w:rPr>
          <w:rFonts w:ascii="Arial" w:eastAsia="Calibri" w:hAnsi="Arial" w:cs="Arial"/>
          <w:color w:val="000000"/>
          <w:sz w:val="24"/>
          <w:szCs w:val="24"/>
          <w:lang w:val="en-US"/>
        </w:rPr>
      </w:pPr>
    </w:p>
    <w:p w14:paraId="20639D4C"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color w:val="000000"/>
          <w:sz w:val="24"/>
          <w:szCs w:val="24"/>
          <w:lang w:val="en-US"/>
        </w:rPr>
        <w:t xml:space="preserve">The character and heritage of a place is affected by various factors including land use, the general arrangement of streets and spaces, plot design through to architecture, landscape design and setting, highway design, environmental conditions and the local community.  </w:t>
      </w:r>
    </w:p>
    <w:p w14:paraId="28963178"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color w:val="000000"/>
          <w:sz w:val="24"/>
          <w:szCs w:val="24"/>
          <w:lang w:val="en-US"/>
        </w:rPr>
        <w:t xml:space="preserve">  </w:t>
      </w:r>
    </w:p>
    <w:p w14:paraId="24F49FAA"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color w:val="000000"/>
          <w:sz w:val="24"/>
          <w:szCs w:val="24"/>
          <w:lang w:val="en-US"/>
        </w:rPr>
        <w:t xml:space="preserve">Uttlesford has a distinctly rural character, with walkable historic market towns and villages nestled within an attractive and accessible landscape of gently rolling hills, farmland, woodland and hedgerow.  It benefits from numerous historic assets including around 3,700 listed buildings, 39 designated Conservation Areas, 7 Registered Historic Parks and Gardens, 73 Scheduled Ancient Monuments and </w:t>
      </w:r>
      <w:proofErr w:type="gramStart"/>
      <w:r w:rsidRPr="00633079">
        <w:rPr>
          <w:rFonts w:ascii="Arial" w:eastAsia="Calibri" w:hAnsi="Arial" w:cs="Arial"/>
          <w:color w:val="000000"/>
          <w:sz w:val="24"/>
          <w:szCs w:val="24"/>
          <w:lang w:val="en-US"/>
        </w:rPr>
        <w:t>a number of</w:t>
      </w:r>
      <w:proofErr w:type="gramEnd"/>
      <w:r w:rsidRPr="00633079">
        <w:rPr>
          <w:rFonts w:ascii="Arial" w:eastAsia="Calibri" w:hAnsi="Arial" w:cs="Arial"/>
          <w:color w:val="000000"/>
          <w:sz w:val="24"/>
          <w:szCs w:val="24"/>
          <w:lang w:val="en-US"/>
        </w:rPr>
        <w:t xml:space="preserve"> archaeological sites.  The sensitive landscape setting also benefits from small-scale protections including Ancient Woodland, Wildlife Sites, designated Open Space and Tree Preservation Orders.  There is also an area of metropolitan Green Belt in the south of the district.  In the last few decades, growth has largely focused on providing housing estates, employment sites and retail as extensions to existing settlements, with Flitch Green the only entirely new major settlement.  </w:t>
      </w:r>
    </w:p>
    <w:p w14:paraId="579DF2C8" w14:textId="77777777" w:rsidR="00633079" w:rsidRPr="00633079" w:rsidRDefault="00633079" w:rsidP="00633079">
      <w:pPr>
        <w:contextualSpacing/>
        <w:rPr>
          <w:rFonts w:ascii="Arial" w:eastAsia="Calibri" w:hAnsi="Arial" w:cs="Arial"/>
          <w:color w:val="000000"/>
          <w:sz w:val="24"/>
          <w:szCs w:val="24"/>
          <w:lang w:val="en-US"/>
        </w:rPr>
      </w:pPr>
    </w:p>
    <w:p w14:paraId="6177BB12" w14:textId="2EFAF2FE" w:rsid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color w:val="000000"/>
          <w:sz w:val="24"/>
          <w:szCs w:val="24"/>
          <w:lang w:val="en-US"/>
        </w:rPr>
        <w:t xml:space="preserve">The new local plan provides the opportunity to plan for the type of growth which best protects and enhances the districts character and heritage.  This will need to consider where and how new development such as new homes, employment, retail and leisure is provided, as well as supporting infrastructure such as open space, roads and other public utilities.     </w:t>
      </w:r>
    </w:p>
    <w:p w14:paraId="6C48C653" w14:textId="77777777" w:rsidR="00AA6E67" w:rsidRPr="00633079" w:rsidRDefault="00AA6E67" w:rsidP="00633079">
      <w:pPr>
        <w:contextualSpacing/>
        <w:rPr>
          <w:rFonts w:ascii="Arial" w:eastAsia="Calibri" w:hAnsi="Arial" w:cs="Arial"/>
          <w:color w:val="000000"/>
          <w:sz w:val="24"/>
          <w:szCs w:val="24"/>
          <w:lang w:val="en-US"/>
        </w:rPr>
      </w:pPr>
    </w:p>
    <w:p w14:paraId="49508844" w14:textId="3EE5E010"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b/>
          <w:noProof/>
          <w:color w:val="000000"/>
          <w:sz w:val="28"/>
          <w:szCs w:val="28"/>
          <w:lang w:eastAsia="en-GB"/>
        </w:rPr>
        <w:drawing>
          <wp:anchor distT="0" distB="0" distL="114300" distR="114300" simplePos="0" relativeHeight="251669504" behindDoc="0" locked="0" layoutInCell="1" allowOverlap="1" wp14:anchorId="309CF6E5" wp14:editId="13D19B15">
            <wp:simplePos x="0" y="0"/>
            <wp:positionH relativeFrom="margin">
              <wp:align>left</wp:align>
            </wp:positionH>
            <wp:positionV relativeFrom="paragraph">
              <wp:posOffset>112940</wp:posOffset>
            </wp:positionV>
            <wp:extent cx="1343660" cy="1141730"/>
            <wp:effectExtent l="0" t="0" r="8890" b="1270"/>
            <wp:wrapSquare wrapText="bothSides"/>
            <wp:docPr id="36" name="Picture 36" descr="C:\Users\pauls\OneDrive - Uttlesford District Council\Local_Plan\IssuesandOpps_Engagement\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s\OneDrive - Uttlesford District Council\Local_Plan\IssuesandOpps_Engagement\Images\3.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820" r="34356" b="32462"/>
                    <a:stretch/>
                  </pic:blipFill>
                  <pic:spPr bwMode="auto">
                    <a:xfrm>
                      <a:off x="0" y="0"/>
                      <a:ext cx="1343660"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3079">
        <w:rPr>
          <w:rFonts w:ascii="Arial" w:eastAsia="Calibri" w:hAnsi="Arial" w:cs="Arial"/>
          <w:b/>
          <w:color w:val="000000"/>
          <w:sz w:val="28"/>
          <w:szCs w:val="28"/>
          <w:lang w:val="en-US"/>
        </w:rPr>
        <w:t>Car dominance</w:t>
      </w:r>
      <w:r w:rsidRPr="00633079">
        <w:rPr>
          <w:rFonts w:ascii="Arial" w:eastAsia="Calibri" w:hAnsi="Arial" w:cs="Arial"/>
          <w:color w:val="000000"/>
          <w:sz w:val="24"/>
          <w:szCs w:val="24"/>
          <w:lang w:val="en-US"/>
        </w:rPr>
        <w:t xml:space="preserve"> – Uttlesford’s historic towns and villages were once primarily focused on place and walkability.  Following the 2</w:t>
      </w:r>
      <w:r w:rsidRPr="00633079">
        <w:rPr>
          <w:rFonts w:ascii="Arial" w:eastAsia="Calibri" w:hAnsi="Arial" w:cs="Arial"/>
          <w:color w:val="000000"/>
          <w:sz w:val="24"/>
          <w:szCs w:val="24"/>
          <w:vertAlign w:val="superscript"/>
          <w:lang w:val="en-US"/>
        </w:rPr>
        <w:t>nd</w:t>
      </w:r>
      <w:r w:rsidRPr="00633079">
        <w:rPr>
          <w:rFonts w:ascii="Arial" w:eastAsia="Calibri" w:hAnsi="Arial" w:cs="Arial"/>
          <w:color w:val="000000"/>
          <w:sz w:val="24"/>
          <w:szCs w:val="24"/>
          <w:lang w:val="en-US"/>
        </w:rPr>
        <w:t xml:space="preserve"> world war, new development has been predominantly designed around the car.  This has positively revolutionized travel and for many the car is now perceived as essential.  However, it has had a significantly detrimental impact on place-making, with the huge land requirements of roads and parking often leading to urban sprawl, cluttered and disjointed public and private realms, reduced social life and children’s play, noise and air pollution, and hindering the safety, speed and enjoyment of walking and cycling.  </w:t>
      </w:r>
    </w:p>
    <w:p w14:paraId="318873AB" w14:textId="2AEA99B1" w:rsidR="00633079" w:rsidRPr="00633079" w:rsidRDefault="00633079" w:rsidP="00633079">
      <w:pPr>
        <w:spacing w:after="0" w:line="240" w:lineRule="auto"/>
        <w:contextualSpacing/>
        <w:textAlignment w:val="baseline"/>
        <w:rPr>
          <w:rFonts w:ascii="Arial" w:eastAsia="+mn-ea" w:hAnsi="Arial" w:cs="Arial"/>
          <w:b/>
          <w:bCs/>
          <w:color w:val="008037"/>
          <w:kern w:val="24"/>
          <w:sz w:val="24"/>
          <w:szCs w:val="24"/>
          <w:lang w:eastAsia="en-GB"/>
        </w:rPr>
      </w:pPr>
      <w:r w:rsidRPr="00633079">
        <w:rPr>
          <w:rFonts w:ascii="Arial" w:eastAsia="+mn-ea" w:hAnsi="Arial" w:cs="Arial"/>
          <w:b/>
          <w:bCs/>
          <w:color w:val="008037"/>
          <w:kern w:val="24"/>
          <w:sz w:val="24"/>
          <w:szCs w:val="24"/>
          <w:lang w:eastAsia="en-GB"/>
        </w:rPr>
        <w:t xml:space="preserve">How do you think we should address the </w:t>
      </w:r>
      <w:r w:rsidR="008E1FAF" w:rsidRPr="00633079">
        <w:rPr>
          <w:rFonts w:ascii="Arial" w:eastAsia="+mn-ea" w:hAnsi="Arial" w:cs="Arial"/>
          <w:b/>
          <w:bCs/>
          <w:color w:val="008037"/>
          <w:kern w:val="24"/>
          <w:sz w:val="24"/>
          <w:szCs w:val="24"/>
          <w:lang w:eastAsia="en-GB"/>
        </w:rPr>
        <w:t>often-competing</w:t>
      </w:r>
      <w:r w:rsidRPr="00633079">
        <w:rPr>
          <w:rFonts w:ascii="Arial" w:eastAsia="+mn-ea" w:hAnsi="Arial" w:cs="Arial"/>
          <w:b/>
          <w:bCs/>
          <w:color w:val="008037"/>
          <w:kern w:val="24"/>
          <w:sz w:val="24"/>
          <w:szCs w:val="24"/>
          <w:lang w:eastAsia="en-GB"/>
        </w:rPr>
        <w:t xml:space="preserve"> demands of travel and place?</w:t>
      </w:r>
    </w:p>
    <w:p w14:paraId="5ACA2E3A" w14:textId="77777777" w:rsidR="00633079" w:rsidRPr="00633079" w:rsidRDefault="00633079" w:rsidP="00633079">
      <w:pPr>
        <w:contextualSpacing/>
        <w:rPr>
          <w:rFonts w:ascii="Arial" w:eastAsia="+mn-ea" w:hAnsi="Arial" w:cs="Arial"/>
          <w:b/>
          <w:bCs/>
          <w:kern w:val="24"/>
          <w:sz w:val="24"/>
          <w:szCs w:val="24"/>
          <w:lang w:eastAsia="en-GB"/>
        </w:rPr>
      </w:pPr>
    </w:p>
    <w:p w14:paraId="195C4F60" w14:textId="77777777" w:rsidR="00633079" w:rsidRPr="00633079" w:rsidRDefault="00633079" w:rsidP="00633079">
      <w:pPr>
        <w:contextualSpacing/>
        <w:rPr>
          <w:rFonts w:ascii="Arial" w:eastAsia="+mn-ea" w:hAnsi="Arial" w:cs="Arial"/>
          <w:b/>
          <w:bCs/>
          <w:kern w:val="24"/>
          <w:sz w:val="24"/>
          <w:szCs w:val="24"/>
          <w:lang w:eastAsia="en-GB"/>
        </w:rPr>
      </w:pPr>
    </w:p>
    <w:p w14:paraId="055DC35C"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b/>
          <w:color w:val="000000"/>
          <w:sz w:val="28"/>
          <w:szCs w:val="28"/>
          <w:lang w:val="en-US"/>
        </w:rPr>
        <w:drawing>
          <wp:anchor distT="0" distB="0" distL="114300" distR="114300" simplePos="0" relativeHeight="251667456" behindDoc="0" locked="0" layoutInCell="1" allowOverlap="1" wp14:anchorId="0F7CAB77" wp14:editId="3CCAACCD">
            <wp:simplePos x="0" y="0"/>
            <wp:positionH relativeFrom="margin">
              <wp:posOffset>0</wp:posOffset>
            </wp:positionH>
            <wp:positionV relativeFrom="paragraph">
              <wp:posOffset>6408</wp:posOffset>
            </wp:positionV>
            <wp:extent cx="1371600" cy="1364615"/>
            <wp:effectExtent l="0" t="0" r="0" b="6985"/>
            <wp:wrapSquare wrapText="bothSides"/>
            <wp:docPr id="37" name="Picture 37" descr="C:\Users\pauls\OneDrive - Uttlesford District Council\Local_Plan\IssuesandOpps_Engagement\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s\OneDrive - Uttlesford District Council\Local_Plan\IssuesandOpps_Engagement\Images\5.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4222" t="6115" r="41488" b="39864"/>
                    <a:stretch/>
                  </pic:blipFill>
                  <pic:spPr bwMode="auto">
                    <a:xfrm>
                      <a:off x="0" y="0"/>
                      <a:ext cx="1371600" cy="1364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3079">
        <w:rPr>
          <w:rFonts w:ascii="Arial" w:eastAsia="Calibri" w:hAnsi="Arial" w:cs="Arial"/>
          <w:b/>
          <w:color w:val="000000"/>
          <w:sz w:val="28"/>
          <w:szCs w:val="28"/>
          <w:lang w:val="en-US"/>
        </w:rPr>
        <w:t>Density v greenery</w:t>
      </w:r>
      <w:r w:rsidRPr="00633079">
        <w:rPr>
          <w:rFonts w:ascii="Arial" w:eastAsia="Calibri" w:hAnsi="Arial" w:cs="Arial"/>
          <w:color w:val="000000"/>
          <w:sz w:val="24"/>
          <w:szCs w:val="24"/>
          <w:lang w:val="en-US"/>
        </w:rPr>
        <w:t xml:space="preserve"> – Higher density development, such as found in many of Uttlesford’s historic settlement cores, can help promote interesting townscape qualities, a mix of complementary uses, walkability, close-knit social communities and compact development footprints requiring less land for development, though from the post war period especially, can be associated with poor living conditions, social ills and loss of human-scale.  Lower density development allows for more greenery, private amenity, sense of space and quiet living, though can be associated with bland, sprawling, car-dominated suburbia.  </w:t>
      </w:r>
    </w:p>
    <w:p w14:paraId="5043FF49" w14:textId="77777777" w:rsidR="00633079" w:rsidRPr="00633079" w:rsidRDefault="00633079" w:rsidP="00633079">
      <w:pPr>
        <w:contextualSpacing/>
        <w:rPr>
          <w:rFonts w:ascii="Arial" w:eastAsia="+mn-ea" w:hAnsi="Arial" w:cs="Arial"/>
          <w:b/>
          <w:bCs/>
          <w:color w:val="008037"/>
          <w:kern w:val="24"/>
          <w:sz w:val="24"/>
          <w:szCs w:val="24"/>
          <w:lang w:eastAsia="en-GB"/>
        </w:rPr>
      </w:pPr>
      <w:r w:rsidRPr="00633079">
        <w:rPr>
          <w:rFonts w:ascii="Arial" w:eastAsia="+mn-ea" w:hAnsi="Arial" w:cs="Arial"/>
          <w:b/>
          <w:bCs/>
          <w:color w:val="008037"/>
          <w:kern w:val="24"/>
          <w:sz w:val="24"/>
          <w:szCs w:val="24"/>
          <w:lang w:eastAsia="en-GB"/>
        </w:rPr>
        <w:t xml:space="preserve">What should be Uttlesford’s future density strategy and why? </w:t>
      </w:r>
    </w:p>
    <w:p w14:paraId="5BA56A36" w14:textId="77777777" w:rsidR="00633079" w:rsidRPr="00633079" w:rsidRDefault="00633079" w:rsidP="00633079">
      <w:pPr>
        <w:contextualSpacing/>
        <w:rPr>
          <w:rFonts w:ascii="Arial" w:eastAsia="+mn-ea" w:hAnsi="Arial" w:cs="Arial"/>
          <w:b/>
          <w:bCs/>
          <w:kern w:val="24"/>
          <w:sz w:val="24"/>
          <w:szCs w:val="24"/>
          <w:lang w:eastAsia="en-GB"/>
        </w:rPr>
      </w:pPr>
    </w:p>
    <w:p w14:paraId="73E87986" w14:textId="77777777" w:rsidR="00633079" w:rsidRPr="00633079" w:rsidRDefault="00633079" w:rsidP="00633079">
      <w:pPr>
        <w:contextualSpacing/>
        <w:rPr>
          <w:rFonts w:ascii="Arial" w:eastAsia="+mn-ea" w:hAnsi="Arial" w:cs="Arial"/>
          <w:b/>
          <w:bCs/>
          <w:kern w:val="24"/>
          <w:sz w:val="24"/>
          <w:szCs w:val="24"/>
          <w:lang w:eastAsia="en-GB"/>
        </w:rPr>
      </w:pPr>
      <w:r w:rsidRPr="00633079">
        <w:rPr>
          <w:rFonts w:ascii="Arial" w:eastAsia="Calibri" w:hAnsi="Arial" w:cs="Arial"/>
          <w:b/>
          <w:noProof/>
          <w:color w:val="000000"/>
          <w:sz w:val="36"/>
          <w:szCs w:val="36"/>
          <w:lang w:eastAsia="en-GB"/>
        </w:rPr>
        <w:lastRenderedPageBreak/>
        <w:drawing>
          <wp:anchor distT="0" distB="0" distL="114300" distR="114300" simplePos="0" relativeHeight="251668480" behindDoc="1" locked="0" layoutInCell="1" allowOverlap="1" wp14:anchorId="465413A2" wp14:editId="2281FB8E">
            <wp:simplePos x="0" y="0"/>
            <wp:positionH relativeFrom="margin">
              <wp:align>left</wp:align>
            </wp:positionH>
            <wp:positionV relativeFrom="paragraph">
              <wp:posOffset>194945</wp:posOffset>
            </wp:positionV>
            <wp:extent cx="1357630" cy="1316990"/>
            <wp:effectExtent l="0" t="0" r="0" b="0"/>
            <wp:wrapSquare wrapText="bothSides"/>
            <wp:docPr id="38" name="Picture 38" descr="C:\Users\pauls\OneDrive - Uttlesford District Council\Local_Plan\IssuesandOpps_Engagement\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s\OneDrive - Uttlesford District Council\Local_Plan\IssuesandOpps_Engagement\Images\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664" t="7569" r="8885" b="16297"/>
                    <a:stretch/>
                  </pic:blipFill>
                  <pic:spPr bwMode="auto">
                    <a:xfrm>
                      <a:off x="0" y="0"/>
                      <a:ext cx="1357630" cy="131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AF6B3"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b/>
          <w:color w:val="000000"/>
          <w:sz w:val="28"/>
          <w:szCs w:val="28"/>
          <w:lang w:val="en-US"/>
        </w:rPr>
        <w:t>Heritage</w:t>
      </w:r>
      <w:r w:rsidRPr="00633079">
        <w:rPr>
          <w:rFonts w:ascii="Arial" w:eastAsia="Calibri" w:hAnsi="Arial" w:cs="Arial"/>
          <w:b/>
          <w:color w:val="000000"/>
          <w:sz w:val="24"/>
          <w:szCs w:val="24"/>
          <w:lang w:val="en-US"/>
        </w:rPr>
        <w:t xml:space="preserve"> – </w:t>
      </w:r>
      <w:r w:rsidRPr="00633079">
        <w:rPr>
          <w:rFonts w:ascii="Arial" w:eastAsia="Calibri" w:hAnsi="Arial" w:cs="Arial"/>
          <w:color w:val="000000"/>
          <w:sz w:val="24"/>
          <w:szCs w:val="24"/>
          <w:lang w:val="en-US"/>
        </w:rPr>
        <w:t xml:space="preserve">Uttlesford’s heritage is rich and wide ranging, covering conservation areas, historic buildings, ancient monuments, historic parks and gardens, historic landscapes and archaeological remains.  </w:t>
      </w:r>
    </w:p>
    <w:p w14:paraId="6482252E" w14:textId="77777777" w:rsidR="00633079" w:rsidRPr="00633079" w:rsidRDefault="00633079" w:rsidP="00633079">
      <w:pPr>
        <w:contextualSpacing/>
        <w:rPr>
          <w:rFonts w:ascii="Arial" w:eastAsia="+mn-ea" w:hAnsi="Arial" w:cs="Arial"/>
          <w:b/>
          <w:bCs/>
          <w:color w:val="008037"/>
          <w:kern w:val="24"/>
          <w:sz w:val="24"/>
          <w:szCs w:val="24"/>
          <w:lang w:eastAsia="en-GB"/>
        </w:rPr>
      </w:pPr>
      <w:r w:rsidRPr="00633079">
        <w:rPr>
          <w:rFonts w:ascii="Arial" w:eastAsia="+mn-ea" w:hAnsi="Arial" w:cs="Arial"/>
          <w:b/>
          <w:bCs/>
          <w:color w:val="008037"/>
          <w:kern w:val="24"/>
          <w:sz w:val="24"/>
          <w:szCs w:val="24"/>
          <w:lang w:eastAsia="en-GB"/>
        </w:rPr>
        <w:t xml:space="preserve">How do you think we should protect and enhance the setting of heritage assets balancing the </w:t>
      </w:r>
      <w:proofErr w:type="gramStart"/>
      <w:r w:rsidRPr="00633079">
        <w:rPr>
          <w:rFonts w:ascii="Arial" w:eastAsia="+mn-ea" w:hAnsi="Arial" w:cs="Arial"/>
          <w:b/>
          <w:bCs/>
          <w:color w:val="008037"/>
          <w:kern w:val="24"/>
          <w:sz w:val="24"/>
          <w:szCs w:val="24"/>
          <w:lang w:eastAsia="en-GB"/>
        </w:rPr>
        <w:t>sometimes competing</w:t>
      </w:r>
      <w:proofErr w:type="gramEnd"/>
      <w:r w:rsidRPr="00633079">
        <w:rPr>
          <w:rFonts w:ascii="Arial" w:eastAsia="+mn-ea" w:hAnsi="Arial" w:cs="Arial"/>
          <w:b/>
          <w:bCs/>
          <w:color w:val="008037"/>
          <w:kern w:val="24"/>
          <w:sz w:val="24"/>
          <w:szCs w:val="24"/>
          <w:lang w:eastAsia="en-GB"/>
        </w:rPr>
        <w:t xml:space="preserve"> need for locating new development in the most sustainable locations – should this be through integration and complementary design, or buffers?</w:t>
      </w:r>
    </w:p>
    <w:p w14:paraId="6FD932FE" w14:textId="77777777" w:rsidR="00633079" w:rsidRPr="00633079" w:rsidRDefault="00633079" w:rsidP="00633079">
      <w:pPr>
        <w:contextualSpacing/>
        <w:rPr>
          <w:rFonts w:ascii="Calibri" w:eastAsia="Calibri" w:hAnsi="Calibri" w:cs="Times New Roman"/>
          <w:b/>
          <w:color w:val="002060"/>
          <w:sz w:val="28"/>
          <w:szCs w:val="28"/>
          <w:lang w:val="en-US"/>
        </w:rPr>
      </w:pPr>
    </w:p>
    <w:p w14:paraId="7A863FF1" w14:textId="3595F356"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b/>
          <w:color w:val="000000"/>
          <w:sz w:val="28"/>
          <w:szCs w:val="28"/>
          <w:lang w:val="en-US"/>
        </w:rPr>
        <w:drawing>
          <wp:anchor distT="0" distB="0" distL="114300" distR="114300" simplePos="0" relativeHeight="251663360" behindDoc="0" locked="0" layoutInCell="1" allowOverlap="1" wp14:anchorId="2551E949" wp14:editId="54A4E7D5">
            <wp:simplePos x="0" y="0"/>
            <wp:positionH relativeFrom="margin">
              <wp:posOffset>-635</wp:posOffset>
            </wp:positionH>
            <wp:positionV relativeFrom="paragraph">
              <wp:posOffset>15240</wp:posOffset>
            </wp:positionV>
            <wp:extent cx="1565275" cy="1306830"/>
            <wp:effectExtent l="0" t="0" r="0" b="7620"/>
            <wp:wrapSquare wrapText="bothSides"/>
            <wp:docPr id="3" name="Picture 3" descr="C:\Users\pauls\OneDrive - Uttlesford District Council\Local_Plan\IssuesandOpps_Engagement\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OneDrive - Uttlesford District Council\Local_Plan\IssuesandOpps_Engagement\Images\7.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727" t="20523" r="14970" b="21540"/>
                    <a:stretch/>
                  </pic:blipFill>
                  <pic:spPr bwMode="auto">
                    <a:xfrm>
                      <a:off x="0" y="0"/>
                      <a:ext cx="1565275" cy="130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3079">
        <w:rPr>
          <w:rFonts w:ascii="Arial" w:eastAsia="Calibri" w:hAnsi="Arial" w:cs="Arial"/>
          <w:b/>
          <w:color w:val="000000"/>
          <w:sz w:val="28"/>
          <w:szCs w:val="28"/>
          <w:lang w:val="en-US"/>
        </w:rPr>
        <w:t>Materials</w:t>
      </w:r>
      <w:r w:rsidRPr="00633079">
        <w:rPr>
          <w:rFonts w:ascii="Arial" w:eastAsia="Calibri" w:hAnsi="Arial" w:cs="Arial"/>
          <w:b/>
          <w:color w:val="000000"/>
          <w:sz w:val="24"/>
          <w:szCs w:val="24"/>
          <w:lang w:val="en-US"/>
        </w:rPr>
        <w:t xml:space="preserve"> –</w:t>
      </w:r>
      <w:r w:rsidRPr="00633079">
        <w:rPr>
          <w:rFonts w:ascii="Arial" w:eastAsia="Calibri" w:hAnsi="Arial" w:cs="Arial"/>
          <w:color w:val="000000"/>
          <w:sz w:val="24"/>
          <w:szCs w:val="24"/>
          <w:lang w:val="en-US"/>
        </w:rPr>
        <w:t xml:space="preserve">Traditional use of local materials in Uttlesford includes local clay brick and tile, lime render and natural timber, contributing to local distinctiveness.  New development increasingly utilizes foreign and artificial materials, which can offer greater affordability / environmental performance / durability.  </w:t>
      </w:r>
    </w:p>
    <w:p w14:paraId="0B50028E" w14:textId="77777777" w:rsidR="00633079" w:rsidRPr="00633079" w:rsidRDefault="00633079" w:rsidP="00633079">
      <w:pPr>
        <w:spacing w:after="0" w:line="240" w:lineRule="auto"/>
        <w:contextualSpacing/>
        <w:textAlignment w:val="baseline"/>
        <w:rPr>
          <w:rFonts w:ascii="Arial" w:eastAsia="+mn-ea" w:hAnsi="Arial" w:cs="Arial"/>
          <w:b/>
          <w:bCs/>
          <w:color w:val="008037"/>
          <w:kern w:val="24"/>
          <w:sz w:val="24"/>
          <w:szCs w:val="24"/>
          <w:lang w:eastAsia="en-GB"/>
        </w:rPr>
      </w:pPr>
      <w:r w:rsidRPr="00633079">
        <w:rPr>
          <w:rFonts w:ascii="Arial" w:eastAsia="+mn-ea" w:hAnsi="Arial" w:cs="Arial"/>
          <w:b/>
          <w:bCs/>
          <w:color w:val="008037"/>
          <w:kern w:val="24"/>
          <w:sz w:val="24"/>
          <w:szCs w:val="24"/>
          <w:lang w:eastAsia="en-GB"/>
        </w:rPr>
        <w:t xml:space="preserve">What do you think should be the Council’s future priorities when guiding developers in their use of materials?  </w:t>
      </w:r>
    </w:p>
    <w:p w14:paraId="177EBAC2" w14:textId="77777777" w:rsidR="00633079" w:rsidRPr="00633079" w:rsidRDefault="00633079" w:rsidP="00633079">
      <w:pPr>
        <w:contextualSpacing/>
        <w:rPr>
          <w:rFonts w:ascii="Arial" w:eastAsia="Calibri" w:hAnsi="Arial" w:cs="Arial"/>
          <w:color w:val="00B050"/>
          <w:sz w:val="24"/>
          <w:szCs w:val="24"/>
          <w:lang w:val="en-US"/>
        </w:rPr>
      </w:pPr>
    </w:p>
    <w:p w14:paraId="73CF6EA7" w14:textId="77777777" w:rsidR="00633079" w:rsidRPr="00633079" w:rsidRDefault="00633079" w:rsidP="00633079">
      <w:pPr>
        <w:contextualSpacing/>
        <w:rPr>
          <w:rFonts w:ascii="Arial" w:eastAsia="Calibri" w:hAnsi="Arial" w:cs="Arial"/>
          <w:sz w:val="24"/>
          <w:szCs w:val="24"/>
          <w:lang w:val="en-US"/>
        </w:rPr>
      </w:pPr>
    </w:p>
    <w:p w14:paraId="77D4F620"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b/>
          <w:color w:val="000000"/>
          <w:sz w:val="28"/>
          <w:szCs w:val="28"/>
          <w:lang w:val="en-US"/>
        </w:rPr>
        <w:drawing>
          <wp:anchor distT="0" distB="0" distL="114300" distR="114300" simplePos="0" relativeHeight="251664384" behindDoc="0" locked="0" layoutInCell="1" allowOverlap="1" wp14:anchorId="164122EB" wp14:editId="5BE54FB6">
            <wp:simplePos x="0" y="0"/>
            <wp:positionH relativeFrom="margin">
              <wp:posOffset>0</wp:posOffset>
            </wp:positionH>
            <wp:positionV relativeFrom="paragraph">
              <wp:posOffset>62774</wp:posOffset>
            </wp:positionV>
            <wp:extent cx="1590675" cy="1022985"/>
            <wp:effectExtent l="0" t="0" r="9525" b="5715"/>
            <wp:wrapSquare wrapText="bothSides"/>
            <wp:docPr id="5" name="Picture 5" descr="C:\Users\pauls\OneDrive - Uttlesford District Council\Local_Plan\IssuesandOpps_Engagement\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s\OneDrive - Uttlesford District Council\Local_Plan\IssuesandOpps_Engagement\Images\1.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842" t="6843" r="10476" b="39887"/>
                    <a:stretch/>
                  </pic:blipFill>
                  <pic:spPr bwMode="auto">
                    <a:xfrm>
                      <a:off x="0" y="0"/>
                      <a:ext cx="1590675" cy="102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3079">
        <w:rPr>
          <w:rFonts w:ascii="Arial" w:eastAsia="Calibri" w:hAnsi="Arial" w:cs="Arial"/>
          <w:b/>
          <w:color w:val="000000"/>
          <w:sz w:val="28"/>
          <w:szCs w:val="28"/>
          <w:lang w:val="en-US"/>
        </w:rPr>
        <w:t>Standardisation</w:t>
      </w:r>
      <w:r w:rsidRPr="00633079">
        <w:rPr>
          <w:rFonts w:ascii="Arial" w:eastAsia="Calibri" w:hAnsi="Arial" w:cs="Arial"/>
          <w:color w:val="000000"/>
          <w:sz w:val="24"/>
          <w:szCs w:val="24"/>
          <w:lang w:val="en-US"/>
        </w:rPr>
        <w:t xml:space="preserve"> – Uttlesford’s remaining pre-industrial development is characterized by self-build development and varied street patterns, whereas new development is often standardized based on economies of scale, quality standards/guidance and modern methods of construction.  </w:t>
      </w:r>
    </w:p>
    <w:p w14:paraId="3FF31466" w14:textId="77777777" w:rsidR="00633079" w:rsidRPr="00633079" w:rsidRDefault="00633079" w:rsidP="00633079">
      <w:pPr>
        <w:spacing w:after="0" w:line="240" w:lineRule="auto"/>
        <w:contextualSpacing/>
        <w:textAlignment w:val="baseline"/>
        <w:rPr>
          <w:rFonts w:ascii="Arial" w:eastAsia="+mn-ea" w:hAnsi="Arial" w:cs="Arial"/>
          <w:b/>
          <w:bCs/>
          <w:color w:val="008037"/>
          <w:kern w:val="24"/>
          <w:sz w:val="24"/>
          <w:szCs w:val="24"/>
          <w:lang w:eastAsia="en-GB"/>
        </w:rPr>
      </w:pPr>
      <w:r w:rsidRPr="00633079">
        <w:rPr>
          <w:rFonts w:ascii="Arial" w:eastAsia="+mn-ea" w:hAnsi="Arial" w:cs="Arial"/>
          <w:b/>
          <w:bCs/>
          <w:color w:val="008037"/>
          <w:kern w:val="24"/>
          <w:sz w:val="24"/>
          <w:szCs w:val="24"/>
          <w:lang w:eastAsia="en-GB"/>
        </w:rPr>
        <w:t>How can the Council and developers help deliver less standardised development?</w:t>
      </w:r>
    </w:p>
    <w:p w14:paraId="6B6260BF" w14:textId="77777777" w:rsidR="00633079" w:rsidRPr="00633079" w:rsidRDefault="00633079" w:rsidP="00633079">
      <w:pPr>
        <w:spacing w:after="0" w:line="240" w:lineRule="auto"/>
        <w:contextualSpacing/>
        <w:textAlignment w:val="baseline"/>
        <w:rPr>
          <w:rFonts w:ascii="Arial" w:eastAsia="+mn-ea" w:hAnsi="Arial" w:cs="Arial"/>
          <w:b/>
          <w:bCs/>
          <w:kern w:val="24"/>
          <w:sz w:val="24"/>
          <w:szCs w:val="24"/>
          <w:lang w:eastAsia="en-GB"/>
        </w:rPr>
      </w:pPr>
    </w:p>
    <w:p w14:paraId="38267B78" w14:textId="77777777" w:rsidR="00633079" w:rsidRPr="00633079" w:rsidRDefault="00633079" w:rsidP="00633079">
      <w:pPr>
        <w:contextualSpacing/>
        <w:rPr>
          <w:rFonts w:ascii="Arial" w:eastAsia="Calibri" w:hAnsi="Arial" w:cs="Arial"/>
          <w:b/>
          <w:color w:val="000000"/>
          <w:sz w:val="24"/>
          <w:szCs w:val="24"/>
          <w:lang w:val="en-US"/>
        </w:rPr>
      </w:pPr>
    </w:p>
    <w:p w14:paraId="375B7CA4" w14:textId="77777777" w:rsidR="00633079" w:rsidRPr="00633079" w:rsidRDefault="00633079" w:rsidP="00633079">
      <w:pPr>
        <w:contextualSpacing/>
        <w:rPr>
          <w:rFonts w:ascii="Arial" w:eastAsia="Calibri" w:hAnsi="Arial" w:cs="Arial"/>
          <w:color w:val="000000"/>
          <w:sz w:val="24"/>
          <w:szCs w:val="24"/>
          <w:lang w:val="en-US"/>
        </w:rPr>
      </w:pPr>
      <w:r w:rsidRPr="00633079">
        <w:rPr>
          <w:rFonts w:ascii="Arial" w:eastAsia="Calibri" w:hAnsi="Arial" w:cs="Arial"/>
          <w:b/>
          <w:color w:val="000000"/>
          <w:sz w:val="28"/>
          <w:szCs w:val="28"/>
          <w:lang w:val="en-US"/>
        </w:rPr>
        <w:drawing>
          <wp:anchor distT="0" distB="0" distL="114300" distR="114300" simplePos="0" relativeHeight="251665408" behindDoc="0" locked="0" layoutInCell="1" allowOverlap="1" wp14:anchorId="072FD7C1" wp14:editId="5174CA66">
            <wp:simplePos x="0" y="0"/>
            <wp:positionH relativeFrom="margin">
              <wp:align>left</wp:align>
            </wp:positionH>
            <wp:positionV relativeFrom="paragraph">
              <wp:posOffset>89535</wp:posOffset>
            </wp:positionV>
            <wp:extent cx="2176145" cy="1283970"/>
            <wp:effectExtent l="0" t="0" r="0" b="0"/>
            <wp:wrapSquare wrapText="bothSides"/>
            <wp:docPr id="6" name="Picture 6" descr="C:\Users\pauls\OneDrive - Uttlesford District Council\Local_Plan\IssuesandOpps_Engagement\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s\OneDrive - Uttlesford District Council\Local_Plan\IssuesandOpps_Engagement\Images\6.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203" t="2767" r="8993" b="45417"/>
                    <a:stretch/>
                  </pic:blipFill>
                  <pic:spPr bwMode="auto">
                    <a:xfrm>
                      <a:off x="0" y="0"/>
                      <a:ext cx="2176145" cy="1283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3079">
        <w:rPr>
          <w:rFonts w:ascii="Arial" w:eastAsia="Calibri" w:hAnsi="Arial" w:cs="Arial"/>
          <w:b/>
          <w:color w:val="000000"/>
          <w:sz w:val="28"/>
          <w:szCs w:val="28"/>
          <w:lang w:val="en-US"/>
        </w:rPr>
        <w:t>Style</w:t>
      </w:r>
      <w:r w:rsidRPr="00633079">
        <w:rPr>
          <w:rFonts w:ascii="Arial" w:eastAsia="Calibri" w:hAnsi="Arial" w:cs="Arial"/>
          <w:b/>
          <w:color w:val="000000"/>
          <w:sz w:val="24"/>
          <w:szCs w:val="24"/>
          <w:lang w:val="en-US"/>
        </w:rPr>
        <w:t xml:space="preserve"> </w:t>
      </w:r>
      <w:r w:rsidRPr="00633079">
        <w:rPr>
          <w:rFonts w:ascii="Arial" w:eastAsia="Calibri" w:hAnsi="Arial" w:cs="Arial"/>
          <w:color w:val="000000"/>
          <w:sz w:val="24"/>
          <w:szCs w:val="24"/>
          <w:lang w:val="en-US"/>
        </w:rPr>
        <w:t>– The District benefits from various historic architectural styles - invariably pre-18</w:t>
      </w:r>
      <w:r w:rsidRPr="00633079">
        <w:rPr>
          <w:rFonts w:ascii="Arial" w:eastAsia="Calibri" w:hAnsi="Arial" w:cs="Arial"/>
          <w:color w:val="000000"/>
          <w:sz w:val="24"/>
          <w:szCs w:val="24"/>
          <w:vertAlign w:val="superscript"/>
          <w:lang w:val="en-US"/>
        </w:rPr>
        <w:t>th</w:t>
      </w:r>
      <w:r w:rsidRPr="00633079">
        <w:rPr>
          <w:rFonts w:ascii="Arial" w:eastAsia="Calibri" w:hAnsi="Arial" w:cs="Arial"/>
          <w:color w:val="000000"/>
          <w:sz w:val="24"/>
          <w:szCs w:val="24"/>
          <w:lang w:val="en-US"/>
        </w:rPr>
        <w:t xml:space="preserve"> century timber-framed building settlement cores, Georgian / Victorian / Edwardian inner settlement development, and grading out through the garden city and modernist / </w:t>
      </w:r>
      <w:proofErr w:type="spellStart"/>
      <w:r w:rsidRPr="00633079">
        <w:rPr>
          <w:rFonts w:ascii="Arial" w:eastAsia="Calibri" w:hAnsi="Arial" w:cs="Arial"/>
          <w:color w:val="000000"/>
          <w:sz w:val="24"/>
          <w:szCs w:val="24"/>
          <w:lang w:val="en-US"/>
        </w:rPr>
        <w:t>radburn</w:t>
      </w:r>
      <w:proofErr w:type="spellEnd"/>
      <w:r w:rsidRPr="00633079">
        <w:rPr>
          <w:rFonts w:ascii="Arial" w:eastAsia="Calibri" w:hAnsi="Arial" w:cs="Arial"/>
          <w:color w:val="000000"/>
          <w:sz w:val="24"/>
          <w:szCs w:val="24"/>
          <w:lang w:val="en-US"/>
        </w:rPr>
        <w:t xml:space="preserve"> influences of the mid-20</w:t>
      </w:r>
      <w:r w:rsidRPr="00633079">
        <w:rPr>
          <w:rFonts w:ascii="Arial" w:eastAsia="Calibri" w:hAnsi="Arial" w:cs="Arial"/>
          <w:color w:val="000000"/>
          <w:sz w:val="24"/>
          <w:szCs w:val="24"/>
          <w:vertAlign w:val="superscript"/>
          <w:lang w:val="en-US"/>
        </w:rPr>
        <w:t>th</w:t>
      </w:r>
      <w:r w:rsidRPr="00633079">
        <w:rPr>
          <w:rFonts w:ascii="Arial" w:eastAsia="Calibri" w:hAnsi="Arial" w:cs="Arial"/>
          <w:color w:val="000000"/>
          <w:sz w:val="24"/>
          <w:szCs w:val="24"/>
          <w:lang w:val="en-US"/>
        </w:rPr>
        <w:t xml:space="preserve"> century.  In more recent times, development has tended to be dominated by suburban estates of loosely traditionally styled housing.  A notable exception is the award winning The Avenue scheme in Saffron Walden which provides a distinctly contemporary twist on the local vernacular.  </w:t>
      </w:r>
    </w:p>
    <w:p w14:paraId="0AAB7667" w14:textId="77777777" w:rsidR="00633079" w:rsidRPr="00633079" w:rsidRDefault="00633079" w:rsidP="00633079">
      <w:pPr>
        <w:contextualSpacing/>
        <w:rPr>
          <w:rFonts w:ascii="Arial" w:eastAsia="+mn-ea" w:hAnsi="Arial" w:cs="Arial"/>
          <w:b/>
          <w:bCs/>
          <w:color w:val="008037"/>
          <w:kern w:val="24"/>
          <w:sz w:val="24"/>
          <w:szCs w:val="24"/>
          <w:lang w:eastAsia="en-GB"/>
        </w:rPr>
      </w:pPr>
      <w:r w:rsidRPr="00633079">
        <w:rPr>
          <w:rFonts w:ascii="Arial" w:eastAsia="+mn-ea" w:hAnsi="Arial" w:cs="Arial"/>
          <w:b/>
          <w:bCs/>
          <w:color w:val="008037"/>
          <w:kern w:val="24"/>
          <w:sz w:val="24"/>
          <w:szCs w:val="24"/>
          <w:lang w:eastAsia="en-GB"/>
        </w:rPr>
        <w:t>What style of development do you want to see built in the future (e.g. traditional and/or contemporary), and which new schemes do you like and dislike?</w:t>
      </w:r>
    </w:p>
    <w:p w14:paraId="6EE9F4AE" w14:textId="77777777" w:rsidR="00633079" w:rsidRPr="00633079" w:rsidRDefault="00633079" w:rsidP="00633079">
      <w:pPr>
        <w:contextualSpacing/>
        <w:rPr>
          <w:rFonts w:ascii="Arial" w:eastAsia="+mn-ea" w:hAnsi="Arial" w:cs="Arial"/>
          <w:b/>
          <w:bCs/>
          <w:kern w:val="24"/>
          <w:sz w:val="24"/>
          <w:szCs w:val="24"/>
          <w:lang w:eastAsia="en-GB"/>
        </w:rPr>
      </w:pPr>
    </w:p>
    <w:p w14:paraId="0BBF5E94" w14:textId="17A9D9B3" w:rsidR="009C016B" w:rsidRPr="009C016B" w:rsidRDefault="009C016B" w:rsidP="009C016B">
      <w:pPr>
        <w:rPr>
          <w:rFonts w:ascii="Arial" w:hAnsi="Arial" w:cs="Arial"/>
        </w:rPr>
      </w:pPr>
    </w:p>
    <w:sectPr w:rsidR="009C016B" w:rsidRPr="009C016B" w:rsidSect="004D3407">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5CFD" w14:textId="77777777" w:rsidR="00AD7B90" w:rsidRDefault="00AD7B90" w:rsidP="009C016B">
      <w:pPr>
        <w:spacing w:after="0" w:line="240" w:lineRule="auto"/>
      </w:pPr>
      <w:r>
        <w:separator/>
      </w:r>
    </w:p>
  </w:endnote>
  <w:endnote w:type="continuationSeparator" w:id="0">
    <w:p w14:paraId="2ECE3D90" w14:textId="77777777" w:rsidR="00AD7B90" w:rsidRDefault="00AD7B90" w:rsidP="009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A4B0" w14:textId="0DB66C49" w:rsidR="006E3763" w:rsidRDefault="006E3763">
    <w:pPr>
      <w:pStyle w:val="Footer"/>
    </w:pPr>
    <w:r w:rsidRPr="005C0FDF">
      <w:rPr>
        <w:rFonts w:ascii="Arial" w:hAnsi="Arial" w:cs="Arial"/>
      </w:rPr>
      <w:t>If you require a copy of this form in another language or format please contact the Customer Service Team on 01799</w:t>
    </w:r>
    <w:r>
      <w:rPr>
        <w:rFonts w:ascii="Arial" w:hAnsi="Arial" w:cs="Arial"/>
      </w:rPr>
      <w:t xml:space="preserve"> 510510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CA0E" w14:textId="0F6A307E" w:rsidR="006E3763" w:rsidRPr="004B1A65" w:rsidRDefault="003D53A2" w:rsidP="006E3763">
    <w:pPr>
      <w:pStyle w:val="Footer"/>
      <w:rPr>
        <w:rFonts w:ascii="Arial" w:hAnsi="Arial" w:cs="Arial"/>
        <w:sz w:val="24"/>
        <w:szCs w:val="24"/>
      </w:rPr>
    </w:pPr>
    <w:r w:rsidRPr="004B1A65">
      <w:rPr>
        <w:rFonts w:ascii="Arial" w:hAnsi="Arial" w:cs="Arial"/>
        <w:b/>
        <w:bCs/>
        <w:sz w:val="24"/>
        <w:szCs w:val="24"/>
      </w:rPr>
      <w:t>Important</w:t>
    </w:r>
    <w:r w:rsidRPr="004B1A65">
      <w:rPr>
        <w:rFonts w:ascii="Arial" w:hAnsi="Arial" w:cs="Arial"/>
        <w:sz w:val="24"/>
        <w:szCs w:val="24"/>
      </w:rPr>
      <w:t xml:space="preserve">: </w:t>
    </w:r>
    <w:r w:rsidR="00086C1F" w:rsidRPr="004B1A65">
      <w:rPr>
        <w:rFonts w:ascii="Arial" w:hAnsi="Arial" w:cs="Arial"/>
        <w:sz w:val="24"/>
        <w:szCs w:val="24"/>
      </w:rPr>
      <w:t>Your contact details and comments will be added to our online consultation database</w:t>
    </w:r>
    <w:r w:rsidR="00B17EF7" w:rsidRPr="004B1A65">
      <w:rPr>
        <w:rFonts w:ascii="Arial" w:hAnsi="Arial" w:cs="Arial"/>
        <w:sz w:val="24"/>
        <w:szCs w:val="24"/>
      </w:rPr>
      <w:t xml:space="preserve"> and consultation system</w:t>
    </w:r>
    <w:r w:rsidR="00D45EE2" w:rsidRPr="004B1A65">
      <w:rPr>
        <w:rFonts w:ascii="Arial" w:hAnsi="Arial" w:cs="Arial"/>
        <w:sz w:val="24"/>
        <w:szCs w:val="24"/>
      </w:rPr>
      <w:t xml:space="preserve">.  Your </w:t>
    </w:r>
    <w:r w:rsidR="00481763" w:rsidRPr="004B1A65">
      <w:rPr>
        <w:rFonts w:ascii="Arial" w:hAnsi="Arial" w:cs="Arial"/>
        <w:sz w:val="24"/>
        <w:szCs w:val="24"/>
      </w:rPr>
      <w:t>name</w:t>
    </w:r>
    <w:r w:rsidR="004B1A65">
      <w:rPr>
        <w:rFonts w:ascii="Arial" w:hAnsi="Arial" w:cs="Arial"/>
        <w:sz w:val="24"/>
        <w:szCs w:val="24"/>
      </w:rPr>
      <w:t xml:space="preserve">, </w:t>
    </w:r>
    <w:r w:rsidR="00D45EE2" w:rsidRPr="004B1A65">
      <w:rPr>
        <w:rFonts w:ascii="Arial" w:hAnsi="Arial" w:cs="Arial"/>
        <w:sz w:val="24"/>
        <w:szCs w:val="24"/>
      </w:rPr>
      <w:t xml:space="preserve">comments </w:t>
    </w:r>
    <w:r w:rsidR="004B1A65">
      <w:rPr>
        <w:rFonts w:ascii="Arial" w:hAnsi="Arial" w:cs="Arial"/>
        <w:sz w:val="24"/>
        <w:szCs w:val="24"/>
      </w:rPr>
      <w:t>and</w:t>
    </w:r>
    <w:r w:rsidR="00457998">
      <w:rPr>
        <w:rFonts w:ascii="Arial" w:hAnsi="Arial" w:cs="Arial"/>
        <w:sz w:val="24"/>
        <w:szCs w:val="24"/>
      </w:rPr>
      <w:t xml:space="preserve"> any attachments </w:t>
    </w:r>
    <w:r w:rsidR="00B17EF7" w:rsidRPr="004B1A65">
      <w:rPr>
        <w:rFonts w:ascii="Arial" w:hAnsi="Arial" w:cs="Arial"/>
        <w:sz w:val="24"/>
        <w:szCs w:val="24"/>
      </w:rPr>
      <w:t>will be available for others to view</w:t>
    </w:r>
    <w:r w:rsidRPr="004B1A65">
      <w:rPr>
        <w:rFonts w:ascii="Arial" w:hAnsi="Arial" w:cs="Arial"/>
        <w:sz w:val="24"/>
        <w:szCs w:val="24"/>
      </w:rPr>
      <w:t xml:space="preserve">.  </w:t>
    </w:r>
    <w:r w:rsidR="009D7128" w:rsidRPr="004B1A65">
      <w:rPr>
        <w:rFonts w:ascii="Arial" w:hAnsi="Arial" w:cs="Arial"/>
        <w:sz w:val="24"/>
        <w:szCs w:val="24"/>
      </w:rPr>
      <w:t>A</w:t>
    </w:r>
    <w:r w:rsidR="00BB2649" w:rsidRPr="004B1A65">
      <w:rPr>
        <w:rFonts w:ascii="Arial" w:hAnsi="Arial" w:cs="Arial"/>
        <w:sz w:val="24"/>
        <w:szCs w:val="24"/>
      </w:rPr>
      <w:t xml:space="preserve">ll other </w:t>
    </w:r>
    <w:r w:rsidRPr="004B1A65">
      <w:rPr>
        <w:rFonts w:ascii="Arial" w:hAnsi="Arial" w:cs="Arial"/>
        <w:sz w:val="24"/>
        <w:szCs w:val="24"/>
      </w:rPr>
      <w:t>contact details will remain confidential</w:t>
    </w:r>
    <w:r w:rsidR="00BB2649" w:rsidRPr="004B1A65">
      <w:rPr>
        <w:rFonts w:ascii="Arial" w:hAnsi="Arial" w:cs="Arial"/>
        <w:sz w:val="24"/>
        <w:szCs w:val="24"/>
      </w:rPr>
      <w:t xml:space="preserve">.  Anonymous comments will not be accepted.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FDA8" w14:textId="77777777" w:rsidR="006E3763" w:rsidRDefault="006E3763" w:rsidP="006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E388" w14:textId="77777777" w:rsidR="00AD7B90" w:rsidRDefault="00AD7B90" w:rsidP="009C016B">
      <w:pPr>
        <w:spacing w:after="0" w:line="240" w:lineRule="auto"/>
      </w:pPr>
      <w:r>
        <w:separator/>
      </w:r>
    </w:p>
  </w:footnote>
  <w:footnote w:type="continuationSeparator" w:id="0">
    <w:p w14:paraId="5741F7F0" w14:textId="77777777" w:rsidR="00AD7B90" w:rsidRDefault="00AD7B90" w:rsidP="009C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D86A" w14:textId="344008AF" w:rsidR="009C016B" w:rsidRPr="003C2873" w:rsidRDefault="009C016B" w:rsidP="003C2873">
    <w:pPr>
      <w:pStyle w:val="Header"/>
      <w:rPr>
        <w:rFonts w:ascii="Arial" w:hAnsi="Arial" w:cs="Arial"/>
        <w:sz w:val="24"/>
        <w:szCs w:val="24"/>
      </w:rPr>
    </w:pPr>
    <w:r w:rsidRPr="003C2873">
      <w:rPr>
        <w:rFonts w:ascii="Arial" w:hAnsi="Arial" w:cs="Arial"/>
        <w:sz w:val="24"/>
        <w:szCs w:val="24"/>
      </w:rPr>
      <w:t>Uttlesford Local Plan</w:t>
    </w:r>
  </w:p>
  <w:p w14:paraId="1799FF9D" w14:textId="1A7DB1AD" w:rsidR="009C016B" w:rsidRPr="003C2873" w:rsidRDefault="009C016B" w:rsidP="003C2873">
    <w:pPr>
      <w:pStyle w:val="Header"/>
      <w:rPr>
        <w:rFonts w:ascii="Arial" w:hAnsi="Arial" w:cs="Arial"/>
        <w:sz w:val="24"/>
        <w:szCs w:val="24"/>
      </w:rPr>
    </w:pPr>
    <w:r w:rsidRPr="003C2873">
      <w:rPr>
        <w:rFonts w:ascii="Arial" w:hAnsi="Arial" w:cs="Arial"/>
        <w:sz w:val="24"/>
        <w:szCs w:val="24"/>
      </w:rPr>
      <w:t>First Consultation (Issues and Options)</w:t>
    </w:r>
  </w:p>
  <w:p w14:paraId="6315EA53" w14:textId="4A76DF84" w:rsidR="00C079A9" w:rsidRPr="003C2873" w:rsidRDefault="00D34DD0" w:rsidP="003C2873">
    <w:pPr>
      <w:pStyle w:val="Header"/>
      <w:rPr>
        <w:rFonts w:ascii="Arial" w:hAnsi="Arial" w:cs="Arial"/>
        <w:sz w:val="24"/>
        <w:szCs w:val="24"/>
      </w:rPr>
    </w:pPr>
    <w:r w:rsidRPr="003C2873">
      <w:rPr>
        <w:rFonts w:ascii="Arial" w:hAnsi="Arial" w:cs="Arial"/>
        <w:sz w:val="24"/>
        <w:szCs w:val="24"/>
      </w:rPr>
      <w:t xml:space="preserve">November </w:t>
    </w:r>
    <w:r w:rsidR="00C079A9" w:rsidRPr="003C2873">
      <w:rPr>
        <w:rFonts w:ascii="Arial" w:hAnsi="Arial" w:cs="Arial"/>
        <w:sz w:val="24"/>
        <w:szCs w:val="24"/>
      </w:rPr>
      <w:t xml:space="preserve">2020 </w:t>
    </w:r>
    <w:r w:rsidRPr="003C2873">
      <w:rPr>
        <w:rFonts w:ascii="Arial" w:hAnsi="Arial" w:cs="Arial"/>
        <w:sz w:val="24"/>
        <w:szCs w:val="24"/>
      </w:rPr>
      <w:t>–</w:t>
    </w:r>
    <w:r w:rsidR="00C079A9" w:rsidRPr="003C2873">
      <w:rPr>
        <w:rFonts w:ascii="Arial" w:hAnsi="Arial" w:cs="Arial"/>
        <w:sz w:val="24"/>
        <w:szCs w:val="24"/>
      </w:rPr>
      <w:t xml:space="preserve"> </w:t>
    </w:r>
    <w:r w:rsidRPr="003C2873">
      <w:rPr>
        <w:rFonts w:ascii="Arial" w:hAnsi="Arial" w:cs="Arial"/>
        <w:sz w:val="24"/>
        <w:szCs w:val="24"/>
      </w:rPr>
      <w:t xml:space="preserve">April </w:t>
    </w:r>
    <w:r w:rsidR="00C079A9" w:rsidRPr="003C2873">
      <w:rPr>
        <w:rFonts w:ascii="Arial" w:hAnsi="Arial" w:cs="Arial"/>
        <w:sz w:val="24"/>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10C7" w14:textId="355691BF" w:rsidR="003C2873" w:rsidRPr="003C2873" w:rsidRDefault="00E3304E" w:rsidP="003C2873">
    <w:pPr>
      <w:pStyle w:val="Header"/>
      <w:rPr>
        <w:rFonts w:ascii="Arial" w:hAnsi="Arial" w:cs="Arial"/>
      </w:rPr>
    </w:pPr>
    <w:r w:rsidRPr="003C2873">
      <w:rPr>
        <w:rFonts w:ascii="Arial" w:hAnsi="Arial" w:cs="Arial"/>
        <w:noProof/>
        <w:lang w:eastAsia="en-GB"/>
      </w:rPr>
      <w:drawing>
        <wp:anchor distT="0" distB="0" distL="114300" distR="114300" simplePos="0" relativeHeight="251658240" behindDoc="0" locked="0" layoutInCell="1" allowOverlap="1" wp14:anchorId="66C1E4BD" wp14:editId="7C814648">
          <wp:simplePos x="0" y="0"/>
          <wp:positionH relativeFrom="margin">
            <wp:posOffset>4933950</wp:posOffset>
          </wp:positionH>
          <wp:positionV relativeFrom="margin">
            <wp:posOffset>-989330</wp:posOffset>
          </wp:positionV>
          <wp:extent cx="1283335" cy="1283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r w:rsidR="003C2873" w:rsidRPr="003C2873">
      <w:rPr>
        <w:rFonts w:ascii="Arial" w:hAnsi="Arial" w:cs="Arial"/>
      </w:rPr>
      <w:t>Uttlesford Local Plan</w:t>
    </w:r>
  </w:p>
  <w:p w14:paraId="77A27D07" w14:textId="1B58D30C" w:rsidR="003C2873" w:rsidRDefault="003C2873" w:rsidP="003C2873">
    <w:pPr>
      <w:pStyle w:val="Header"/>
      <w:tabs>
        <w:tab w:val="clear" w:pos="4513"/>
        <w:tab w:val="center" w:pos="3828"/>
      </w:tabs>
      <w:jc w:val="both"/>
      <w:rPr>
        <w:rFonts w:ascii="Arial" w:hAnsi="Arial" w:cs="Arial"/>
      </w:rPr>
    </w:pPr>
    <w:r w:rsidRPr="003C2873">
      <w:rPr>
        <w:rFonts w:ascii="Arial" w:hAnsi="Arial" w:cs="Arial"/>
      </w:rPr>
      <w:t>First Consultation (Issues and Options)</w:t>
    </w:r>
  </w:p>
  <w:p w14:paraId="14955A74" w14:textId="77777777" w:rsidR="003C2873" w:rsidRPr="003C2873" w:rsidRDefault="003C2873" w:rsidP="003C2873">
    <w:pPr>
      <w:pStyle w:val="Header"/>
      <w:rPr>
        <w:rFonts w:ascii="Arial" w:hAnsi="Arial" w:cs="Arial"/>
        <w:sz w:val="24"/>
        <w:szCs w:val="24"/>
      </w:rPr>
    </w:pPr>
    <w:r w:rsidRPr="003C2873">
      <w:rPr>
        <w:rFonts w:ascii="Arial" w:hAnsi="Arial" w:cs="Arial"/>
        <w:sz w:val="24"/>
        <w:szCs w:val="24"/>
      </w:rPr>
      <w:t>November 2020 – April 2021</w:t>
    </w:r>
  </w:p>
  <w:p w14:paraId="48024AC6" w14:textId="2C4A1EA9" w:rsidR="000277CC" w:rsidRPr="000277CC" w:rsidRDefault="000277CC" w:rsidP="003C2873">
    <w:pPr>
      <w:pStyle w:val="Header"/>
      <w:rPr>
        <w:rFonts w:ascii="Arial" w:hAnsi="Arial" w:cs="Arial"/>
      </w:rPr>
    </w:pPr>
    <w:r w:rsidRPr="003C2873">
      <w:rPr>
        <w:rFonts w:ascii="Arial" w:hAnsi="Arial" w:cs="Arial"/>
      </w:rPr>
      <w:t xml:space="preserve">Theme </w:t>
    </w:r>
    <w:r w:rsidR="00676CF1">
      <w:rPr>
        <w:rFonts w:ascii="Arial" w:hAnsi="Arial" w:cs="Arial"/>
      </w:rPr>
      <w:t>2: Character and Heritage</w:t>
    </w:r>
    <w:r w:rsidRPr="000277CC">
      <w:rPr>
        <w:rFonts w:ascii="Arial" w:hAnsi="Arial" w:cs="Arial"/>
      </w:rPr>
      <w:tab/>
    </w:r>
    <w:r w:rsidRPr="000277C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0A15" w14:textId="77777777" w:rsidR="006E3763" w:rsidRPr="006E3763" w:rsidRDefault="006E3763" w:rsidP="006E3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6B"/>
    <w:rsid w:val="000277CC"/>
    <w:rsid w:val="00086C1F"/>
    <w:rsid w:val="000D0671"/>
    <w:rsid w:val="001A5AF4"/>
    <w:rsid w:val="001C020D"/>
    <w:rsid w:val="00276461"/>
    <w:rsid w:val="002F28AC"/>
    <w:rsid w:val="003C2873"/>
    <w:rsid w:val="003D53A2"/>
    <w:rsid w:val="00457998"/>
    <w:rsid w:val="00481763"/>
    <w:rsid w:val="004975B6"/>
    <w:rsid w:val="004B1A65"/>
    <w:rsid w:val="004D3407"/>
    <w:rsid w:val="004F70AD"/>
    <w:rsid w:val="00593D88"/>
    <w:rsid w:val="00604DCC"/>
    <w:rsid w:val="00633079"/>
    <w:rsid w:val="00644AD8"/>
    <w:rsid w:val="00645BA8"/>
    <w:rsid w:val="006613EF"/>
    <w:rsid w:val="00676CF1"/>
    <w:rsid w:val="006936A9"/>
    <w:rsid w:val="006E2BDA"/>
    <w:rsid w:val="006E3763"/>
    <w:rsid w:val="00750B7B"/>
    <w:rsid w:val="007663D7"/>
    <w:rsid w:val="00811E2A"/>
    <w:rsid w:val="00857356"/>
    <w:rsid w:val="008E1FAF"/>
    <w:rsid w:val="009C016B"/>
    <w:rsid w:val="009D55B3"/>
    <w:rsid w:val="009D7128"/>
    <w:rsid w:val="00AA6E67"/>
    <w:rsid w:val="00AA7691"/>
    <w:rsid w:val="00AD7B90"/>
    <w:rsid w:val="00B1494A"/>
    <w:rsid w:val="00B17EF7"/>
    <w:rsid w:val="00B21273"/>
    <w:rsid w:val="00B81B5B"/>
    <w:rsid w:val="00B9191D"/>
    <w:rsid w:val="00BB2649"/>
    <w:rsid w:val="00BD26C1"/>
    <w:rsid w:val="00BD7324"/>
    <w:rsid w:val="00C079A9"/>
    <w:rsid w:val="00C444C9"/>
    <w:rsid w:val="00C679D2"/>
    <w:rsid w:val="00C9087F"/>
    <w:rsid w:val="00C90FB9"/>
    <w:rsid w:val="00D34DD0"/>
    <w:rsid w:val="00D45EE2"/>
    <w:rsid w:val="00DB510F"/>
    <w:rsid w:val="00E3304E"/>
    <w:rsid w:val="00EA13C3"/>
    <w:rsid w:val="00EA758A"/>
    <w:rsid w:val="00F049E4"/>
    <w:rsid w:val="00F86657"/>
    <w:rsid w:val="00FB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81AD"/>
  <w15:chartTrackingRefBased/>
  <w15:docId w15:val="{CB270A23-4765-4596-B1AA-287AAD3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E3763"/>
    <w:pPr>
      <w:keepNext/>
      <w:keepLines/>
      <w:spacing w:after="0"/>
      <w:ind w:left="10" w:right="813" w:hanging="10"/>
      <w:outlineLvl w:val="0"/>
    </w:pPr>
    <w:rPr>
      <w:rFonts w:ascii="Arial" w:eastAsia="Arial" w:hAnsi="Arial" w:cs="Arial"/>
      <w:b/>
      <w:color w:val="40404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6B"/>
    <w:rPr>
      <w:color w:val="0563C1" w:themeColor="hyperlink"/>
      <w:u w:val="single"/>
    </w:rPr>
  </w:style>
  <w:style w:type="character" w:customStyle="1" w:styleId="UnresolvedMention1">
    <w:name w:val="Unresolved Mention1"/>
    <w:basedOn w:val="DefaultParagraphFont"/>
    <w:uiPriority w:val="99"/>
    <w:semiHidden/>
    <w:unhideWhenUsed/>
    <w:rsid w:val="009C016B"/>
    <w:rPr>
      <w:color w:val="605E5C"/>
      <w:shd w:val="clear" w:color="auto" w:fill="E1DFDD"/>
    </w:rPr>
  </w:style>
  <w:style w:type="paragraph" w:styleId="Header">
    <w:name w:val="header"/>
    <w:basedOn w:val="Normal"/>
    <w:link w:val="HeaderChar"/>
    <w:uiPriority w:val="99"/>
    <w:unhideWhenUsed/>
    <w:rsid w:val="009C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6B"/>
  </w:style>
  <w:style w:type="paragraph" w:styleId="Footer">
    <w:name w:val="footer"/>
    <w:basedOn w:val="Normal"/>
    <w:link w:val="FooterChar"/>
    <w:uiPriority w:val="99"/>
    <w:unhideWhenUsed/>
    <w:rsid w:val="009C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6B"/>
  </w:style>
  <w:style w:type="character" w:customStyle="1" w:styleId="Heading1Char">
    <w:name w:val="Heading 1 Char"/>
    <w:basedOn w:val="DefaultParagraphFont"/>
    <w:link w:val="Heading1"/>
    <w:uiPriority w:val="9"/>
    <w:rsid w:val="006E3763"/>
    <w:rPr>
      <w:rFonts w:ascii="Arial" w:eastAsia="Arial" w:hAnsi="Arial" w:cs="Arial"/>
      <w:b/>
      <w:color w:val="40404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plan@uttlesford.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0C432434D9240A2268634AA22943F" ma:contentTypeVersion="9" ma:contentTypeDescription="Create a new document." ma:contentTypeScope="" ma:versionID="15097fecbf0d4bd0fb2cec274dc83fcb">
  <xsd:schema xmlns:xsd="http://www.w3.org/2001/XMLSchema" xmlns:xs="http://www.w3.org/2001/XMLSchema" xmlns:p="http://schemas.microsoft.com/office/2006/metadata/properties" xmlns:ns3="a6f7166d-e8e5-4c3b-957f-24e351b17f0e" targetNamespace="http://schemas.microsoft.com/office/2006/metadata/properties" ma:root="true" ma:fieldsID="54b55d6a16cb6b5a69042d4728b26a73" ns3:_="">
    <xsd:import namespace="a6f7166d-e8e5-4c3b-957f-24e351b17f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7166d-e8e5-4c3b-957f-24e351b17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FB86-F182-409D-A7CC-E6EBFCD9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7166d-e8e5-4c3b-957f-24e351b1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76C5-8D1B-485C-AB91-CD95CC85B7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AED12-B169-4D2D-B30E-1550C85BF513}">
  <ds:schemaRefs>
    <ds:schemaRef ds:uri="http://schemas.microsoft.com/sharepoint/v3/contenttype/forms"/>
  </ds:schemaRefs>
</ds:datastoreItem>
</file>

<file path=customXml/itemProps4.xml><?xml version="1.0" encoding="utf-8"?>
<ds:datastoreItem xmlns:ds="http://schemas.openxmlformats.org/officeDocument/2006/customXml" ds:itemID="{5526AD1E-CB7C-44C0-BB18-3C086A93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dc:creator>
  <cp:keywords/>
  <dc:description/>
  <cp:lastModifiedBy>Sarah Nicholas</cp:lastModifiedBy>
  <cp:revision>15</cp:revision>
  <dcterms:created xsi:type="dcterms:W3CDTF">2020-11-23T10:02:00Z</dcterms:created>
  <dcterms:modified xsi:type="dcterms:W3CDTF">2020-11-23T11:44:00Z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0x0101000BD0C432434D9240A2268634AA22943F</vt:lpwstr>
  </property>
</Properties>
</file>